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01BF0" w14:paraId="40EB8015" w14:textId="77777777" w:rsidTr="008E66FA">
        <w:trPr>
          <w:gridAfter w:val="1"/>
          <w:wAfter w:w="2835" w:type="dxa"/>
          <w:cantSplit/>
          <w:trHeight w:val="569"/>
        </w:trPr>
        <w:tc>
          <w:tcPr>
            <w:tcW w:w="4786" w:type="dxa"/>
            <w:shd w:val="clear" w:color="auto" w:fill="BFBFBF"/>
            <w:vAlign w:val="center"/>
          </w:tcPr>
          <w:p w14:paraId="40EB8013" w14:textId="77777777" w:rsidR="00D4431F" w:rsidRPr="0084086B" w:rsidRDefault="0011142E" w:rsidP="006149F1">
            <w:pPr>
              <w:spacing w:line="240" w:lineRule="auto"/>
              <w:jc w:val="center"/>
              <w:rPr>
                <w:rFonts w:cstheme="minorHAnsi"/>
                <w:b/>
                <w:bCs/>
              </w:rPr>
            </w:pPr>
            <w:r w:rsidRPr="0084086B">
              <w:rPr>
                <w:rFonts w:cstheme="minorHAnsi"/>
                <w:b/>
                <w:bCs/>
              </w:rPr>
              <w:t>Report to</w:t>
            </w:r>
          </w:p>
        </w:tc>
        <w:tc>
          <w:tcPr>
            <w:tcW w:w="2268" w:type="dxa"/>
            <w:gridSpan w:val="2"/>
            <w:shd w:val="clear" w:color="auto" w:fill="BFBFBF"/>
            <w:vAlign w:val="center"/>
          </w:tcPr>
          <w:p w14:paraId="40EB8014" w14:textId="77777777" w:rsidR="00D4431F" w:rsidRPr="0084086B" w:rsidRDefault="0011142E" w:rsidP="006149F1">
            <w:pPr>
              <w:spacing w:line="240" w:lineRule="auto"/>
              <w:jc w:val="center"/>
              <w:rPr>
                <w:rFonts w:cstheme="minorHAnsi"/>
                <w:b/>
                <w:bCs/>
              </w:rPr>
            </w:pPr>
            <w:r w:rsidRPr="0084086B">
              <w:rPr>
                <w:rFonts w:cstheme="minorHAnsi"/>
                <w:b/>
                <w:bCs/>
              </w:rPr>
              <w:t>On</w:t>
            </w:r>
          </w:p>
        </w:tc>
      </w:tr>
      <w:tr w:rsidR="00301BF0" w14:paraId="40EB8018" w14:textId="77777777" w:rsidTr="008E66FA">
        <w:trPr>
          <w:gridAfter w:val="1"/>
          <w:wAfter w:w="2835" w:type="dxa"/>
          <w:cantSplit/>
          <w:trHeight w:val="654"/>
        </w:trPr>
        <w:tc>
          <w:tcPr>
            <w:tcW w:w="4786" w:type="dxa"/>
            <w:tcBorders>
              <w:bottom w:val="nil"/>
            </w:tcBorders>
            <w:vAlign w:val="center"/>
          </w:tcPr>
          <w:p w14:paraId="40EB8016" w14:textId="77777777" w:rsidR="00D4431F" w:rsidRPr="0084086B" w:rsidRDefault="0011142E" w:rsidP="006149F1">
            <w:pPr>
              <w:spacing w:line="240" w:lineRule="auto"/>
              <w:jc w:val="center"/>
              <w:rPr>
                <w:rFonts w:cstheme="minorHAnsi"/>
                <w:b/>
                <w:bCs/>
              </w:rPr>
            </w:pPr>
            <w:r w:rsidRPr="0084086B">
              <w:rPr>
                <w:rFonts w:cstheme="minorHAnsi"/>
                <w:b/>
                <w:bCs/>
              </w:rPr>
              <w:fldChar w:fldCharType="begin"/>
            </w:r>
            <w:r w:rsidRPr="0084086B">
              <w:rPr>
                <w:rFonts w:cstheme="minorHAnsi"/>
                <w:b/>
                <w:bCs/>
              </w:rPr>
              <w:instrText xml:space="preserve"> DOCPROPERTY  CommitteeName  \* MERGEFORMAT </w:instrText>
            </w:r>
            <w:r w:rsidRPr="0084086B">
              <w:rPr>
                <w:rFonts w:cstheme="minorHAnsi"/>
                <w:b/>
                <w:bCs/>
              </w:rPr>
              <w:fldChar w:fldCharType="separate"/>
            </w:r>
            <w:r w:rsidRPr="0084086B">
              <w:rPr>
                <w:rFonts w:cstheme="minorHAnsi"/>
                <w:b/>
                <w:bCs/>
              </w:rPr>
              <w:t>Scrutiny Committee</w:t>
            </w:r>
            <w:r w:rsidRPr="0084086B">
              <w:rPr>
                <w:rFonts w:cstheme="minorHAnsi"/>
                <w:b/>
                <w:bCs/>
              </w:rPr>
              <w:fldChar w:fldCharType="end"/>
            </w:r>
          </w:p>
        </w:tc>
        <w:tc>
          <w:tcPr>
            <w:tcW w:w="2268" w:type="dxa"/>
            <w:gridSpan w:val="2"/>
            <w:tcBorders>
              <w:bottom w:val="nil"/>
            </w:tcBorders>
            <w:vAlign w:val="center"/>
          </w:tcPr>
          <w:p w14:paraId="40EB8017" w14:textId="77777777" w:rsidR="00D4431F" w:rsidRPr="0084086B" w:rsidRDefault="0011142E" w:rsidP="006149F1">
            <w:pPr>
              <w:spacing w:line="240" w:lineRule="auto"/>
              <w:jc w:val="center"/>
              <w:rPr>
                <w:rFonts w:cstheme="minorHAnsi"/>
                <w:b/>
                <w:bCs/>
              </w:rPr>
            </w:pPr>
            <w:r w:rsidRPr="0084086B">
              <w:rPr>
                <w:rFonts w:cstheme="minorHAnsi"/>
                <w:b/>
                <w:bCs/>
              </w:rPr>
              <w:fldChar w:fldCharType="begin"/>
            </w:r>
            <w:r w:rsidRPr="0084086B">
              <w:rPr>
                <w:rFonts w:cstheme="minorHAnsi"/>
                <w:b/>
                <w:bCs/>
              </w:rPr>
              <w:instrText xml:space="preserve"> DOCPROPERTY  MeetingDate  \* MERGEFORMAT </w:instrText>
            </w:r>
            <w:r w:rsidRPr="0084086B">
              <w:rPr>
                <w:rFonts w:cstheme="minorHAnsi"/>
                <w:b/>
                <w:bCs/>
              </w:rPr>
              <w:fldChar w:fldCharType="separate"/>
            </w:r>
            <w:r w:rsidRPr="0084086B">
              <w:rPr>
                <w:rFonts w:cstheme="minorHAnsi"/>
                <w:b/>
                <w:bCs/>
              </w:rPr>
              <w:t>Thursday, 18 March 2021</w:t>
            </w:r>
            <w:r w:rsidRPr="0084086B">
              <w:rPr>
                <w:rFonts w:cstheme="minorHAnsi"/>
                <w:b/>
                <w:bCs/>
              </w:rPr>
              <w:fldChar w:fldCharType="end"/>
            </w:r>
          </w:p>
        </w:tc>
      </w:tr>
      <w:tr w:rsidR="00301BF0" w14:paraId="40EB801A" w14:textId="77777777" w:rsidTr="008E66FA">
        <w:trPr>
          <w:gridAfter w:val="1"/>
          <w:wAfter w:w="2835" w:type="dxa"/>
          <w:cantSplit/>
          <w:trHeight w:val="560"/>
        </w:trPr>
        <w:tc>
          <w:tcPr>
            <w:tcW w:w="7054" w:type="dxa"/>
            <w:gridSpan w:val="3"/>
            <w:tcBorders>
              <w:left w:val="nil"/>
              <w:right w:val="nil"/>
            </w:tcBorders>
          </w:tcPr>
          <w:p w14:paraId="40EB8019" w14:textId="77777777" w:rsidR="00D4431F" w:rsidRPr="0084086B" w:rsidRDefault="009B1F7A" w:rsidP="00D4431F">
            <w:pPr>
              <w:spacing w:line="240" w:lineRule="auto"/>
              <w:jc w:val="both"/>
              <w:rPr>
                <w:rFonts w:cstheme="minorHAnsi"/>
                <w:b/>
                <w:bCs/>
              </w:rPr>
            </w:pPr>
          </w:p>
        </w:tc>
      </w:tr>
      <w:tr w:rsidR="00301BF0" w14:paraId="40EB801D" w14:textId="77777777" w:rsidTr="001B5749">
        <w:trPr>
          <w:cantSplit/>
        </w:trPr>
        <w:tc>
          <w:tcPr>
            <w:tcW w:w="6912" w:type="dxa"/>
            <w:gridSpan w:val="2"/>
            <w:shd w:val="clear" w:color="auto" w:fill="BFBFBF"/>
            <w:vAlign w:val="center"/>
          </w:tcPr>
          <w:p w14:paraId="40EB801B" w14:textId="77777777" w:rsidR="00D4431F" w:rsidRPr="0084086B" w:rsidRDefault="0011142E" w:rsidP="00D4431F">
            <w:pPr>
              <w:spacing w:line="240" w:lineRule="auto"/>
              <w:jc w:val="both"/>
              <w:rPr>
                <w:rFonts w:cstheme="minorHAnsi"/>
                <w:b/>
                <w:bCs/>
              </w:rPr>
            </w:pPr>
            <w:r w:rsidRPr="0084086B">
              <w:rPr>
                <w:rFonts w:cstheme="minorHAnsi"/>
                <w:b/>
                <w:bCs/>
              </w:rPr>
              <w:t>Title</w:t>
            </w:r>
          </w:p>
        </w:tc>
        <w:tc>
          <w:tcPr>
            <w:tcW w:w="2977" w:type="dxa"/>
            <w:gridSpan w:val="2"/>
            <w:shd w:val="clear" w:color="auto" w:fill="BFBFBF"/>
            <w:vAlign w:val="center"/>
          </w:tcPr>
          <w:p w14:paraId="40EB801C" w14:textId="77777777" w:rsidR="00D4431F" w:rsidRPr="0084086B" w:rsidRDefault="0011142E" w:rsidP="001B5749">
            <w:pPr>
              <w:spacing w:line="240" w:lineRule="auto"/>
              <w:jc w:val="center"/>
              <w:rPr>
                <w:rFonts w:cstheme="minorHAnsi"/>
                <w:b/>
                <w:bCs/>
              </w:rPr>
            </w:pPr>
            <w:r w:rsidRPr="0084086B">
              <w:rPr>
                <w:rFonts w:cstheme="minorHAnsi"/>
                <w:b/>
                <w:bCs/>
              </w:rPr>
              <w:t>Report of</w:t>
            </w:r>
          </w:p>
        </w:tc>
      </w:tr>
      <w:tr w:rsidR="00301BF0" w14:paraId="40EB8020" w14:textId="77777777" w:rsidTr="001B5749">
        <w:trPr>
          <w:cantSplit/>
          <w:trHeight w:val="667"/>
        </w:trPr>
        <w:tc>
          <w:tcPr>
            <w:tcW w:w="6912" w:type="dxa"/>
            <w:gridSpan w:val="2"/>
            <w:vAlign w:val="center"/>
          </w:tcPr>
          <w:p w14:paraId="40EB801E" w14:textId="77777777" w:rsidR="00D4431F" w:rsidRPr="0084086B" w:rsidRDefault="0011142E" w:rsidP="00CA04F3">
            <w:pPr>
              <w:pStyle w:val="Heading1"/>
              <w:rPr>
                <w:rFonts w:asciiTheme="minorHAnsi" w:hAnsiTheme="minorHAnsi" w:cstheme="minorHAnsi"/>
              </w:rPr>
            </w:pPr>
            <w:r w:rsidRPr="0084086B">
              <w:rPr>
                <w:rFonts w:asciiTheme="minorHAnsi" w:hAnsiTheme="minorHAnsi" w:cstheme="minorHAnsi"/>
                <w:sz w:val="22"/>
              </w:rPr>
              <w:t xml:space="preserve">Scrutiny Portfolio Update: </w:t>
            </w:r>
            <w:r w:rsidRPr="0084086B">
              <w:rPr>
                <w:rFonts w:asciiTheme="minorHAnsi" w:hAnsiTheme="minorHAnsi" w:cstheme="minorHAnsi"/>
                <w:sz w:val="22"/>
              </w:rPr>
              <w:fldChar w:fldCharType="begin"/>
            </w:r>
            <w:r w:rsidRPr="0084086B">
              <w:rPr>
                <w:rFonts w:asciiTheme="minorHAnsi" w:hAnsiTheme="minorHAnsi" w:cstheme="minorHAnsi"/>
                <w:sz w:val="22"/>
              </w:rPr>
              <w:instrText xml:space="preserve"> DOCPROPERTY  IssueTitle  \* MERGEFORMAT </w:instrText>
            </w:r>
            <w:r w:rsidRPr="0084086B">
              <w:rPr>
                <w:rFonts w:asciiTheme="minorHAnsi" w:hAnsiTheme="minorHAnsi" w:cstheme="minorHAnsi"/>
                <w:sz w:val="22"/>
              </w:rPr>
              <w:fldChar w:fldCharType="separate"/>
            </w:r>
            <w:r w:rsidRPr="0084086B">
              <w:rPr>
                <w:rFonts w:asciiTheme="minorHAnsi" w:hAnsiTheme="minorHAnsi" w:cstheme="minorHAnsi"/>
                <w:sz w:val="22"/>
              </w:rPr>
              <w:t>Health and Wellbeing</w:t>
            </w:r>
            <w:r w:rsidRPr="0084086B">
              <w:rPr>
                <w:rFonts w:asciiTheme="minorHAnsi" w:hAnsiTheme="minorHAnsi" w:cstheme="minorHAnsi"/>
                <w:sz w:val="22"/>
              </w:rPr>
              <w:fldChar w:fldCharType="end"/>
            </w:r>
          </w:p>
        </w:tc>
        <w:tc>
          <w:tcPr>
            <w:tcW w:w="2977" w:type="dxa"/>
            <w:gridSpan w:val="2"/>
            <w:vAlign w:val="center"/>
          </w:tcPr>
          <w:p w14:paraId="40EB801F" w14:textId="77777777" w:rsidR="00D4431F" w:rsidRPr="0084086B" w:rsidRDefault="0011142E" w:rsidP="001B5749">
            <w:pPr>
              <w:spacing w:line="240" w:lineRule="auto"/>
              <w:jc w:val="center"/>
              <w:rPr>
                <w:rFonts w:cstheme="minorHAnsi"/>
                <w:b/>
                <w:bCs/>
              </w:rPr>
            </w:pPr>
            <w:r w:rsidRPr="0084086B">
              <w:rPr>
                <w:rFonts w:cstheme="minorHAnsi"/>
                <w:b/>
                <w:bCs/>
              </w:rPr>
              <w:fldChar w:fldCharType="begin"/>
            </w:r>
            <w:r w:rsidRPr="0084086B">
              <w:rPr>
                <w:rFonts w:cstheme="minorHAnsi"/>
                <w:b/>
                <w:bCs/>
              </w:rPr>
              <w:instrText xml:space="preserve"> DOCPROPERTY  LeadDirector  \* MERGEFORMAT </w:instrText>
            </w:r>
            <w:r w:rsidRPr="0084086B">
              <w:rPr>
                <w:rFonts w:cstheme="minorHAnsi"/>
                <w:b/>
                <w:bCs/>
              </w:rPr>
              <w:fldChar w:fldCharType="separate"/>
            </w:r>
            <w:r w:rsidRPr="0084086B">
              <w:rPr>
                <w:rFonts w:cstheme="minorHAnsi"/>
                <w:b/>
                <w:bCs/>
              </w:rPr>
              <w:t>Director of Communities</w:t>
            </w:r>
            <w:r w:rsidRPr="0084086B">
              <w:rPr>
                <w:rFonts w:cstheme="minorHAnsi"/>
                <w:b/>
                <w:bCs/>
                <w:lang w:val="en-US"/>
              </w:rPr>
              <w:fldChar w:fldCharType="end"/>
            </w:r>
          </w:p>
        </w:tc>
      </w:tr>
    </w:tbl>
    <w:p w14:paraId="40EB8021" w14:textId="77777777" w:rsidR="00D4431F" w:rsidRPr="0084086B" w:rsidRDefault="009B1F7A"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01BF0" w14:paraId="40EB8025" w14:textId="77777777" w:rsidTr="008E66FA">
        <w:tc>
          <w:tcPr>
            <w:tcW w:w="6652" w:type="dxa"/>
            <w:shd w:val="clear" w:color="auto" w:fill="auto"/>
          </w:tcPr>
          <w:p w14:paraId="40EB8022" w14:textId="77777777" w:rsidR="00D4431F" w:rsidRPr="0084086B" w:rsidRDefault="0011142E" w:rsidP="005C459D">
            <w:pPr>
              <w:spacing w:after="0" w:line="240" w:lineRule="auto"/>
              <w:jc w:val="both"/>
              <w:rPr>
                <w:rFonts w:cstheme="minorHAnsi"/>
                <w:bCs/>
              </w:rPr>
            </w:pPr>
            <w:r w:rsidRPr="0084086B">
              <w:rPr>
                <w:rFonts w:cstheme="minorHAnsi"/>
                <w:bCs/>
              </w:rPr>
              <w:t>Is this report confidential?</w:t>
            </w:r>
          </w:p>
        </w:tc>
        <w:tc>
          <w:tcPr>
            <w:tcW w:w="3266" w:type="dxa"/>
            <w:shd w:val="clear" w:color="auto" w:fill="auto"/>
          </w:tcPr>
          <w:p w14:paraId="40EB8023" w14:textId="77777777" w:rsidR="00D4431F" w:rsidRPr="0084086B" w:rsidRDefault="0011142E" w:rsidP="005C459D">
            <w:pPr>
              <w:spacing w:after="0" w:line="240" w:lineRule="auto"/>
              <w:jc w:val="both"/>
              <w:rPr>
                <w:rFonts w:cstheme="minorHAnsi"/>
                <w:bCs/>
              </w:rPr>
            </w:pPr>
            <w:r w:rsidRPr="0084086B">
              <w:rPr>
                <w:rFonts w:cstheme="minorHAnsi"/>
                <w:bCs/>
              </w:rPr>
              <w:t xml:space="preserve">No </w:t>
            </w:r>
          </w:p>
          <w:p w14:paraId="40EB8024" w14:textId="77777777" w:rsidR="00D4431F" w:rsidRPr="0084086B" w:rsidRDefault="009B1F7A" w:rsidP="005C459D">
            <w:pPr>
              <w:spacing w:after="0" w:line="240" w:lineRule="auto"/>
              <w:jc w:val="both"/>
              <w:rPr>
                <w:rFonts w:cstheme="minorHAnsi"/>
                <w:bCs/>
                <w:i/>
              </w:rPr>
            </w:pPr>
          </w:p>
        </w:tc>
      </w:tr>
    </w:tbl>
    <w:p w14:paraId="40EB8026" w14:textId="77777777" w:rsidR="00D4431F" w:rsidRPr="0084086B" w:rsidRDefault="0011142E" w:rsidP="00CA04F3">
      <w:pPr>
        <w:pStyle w:val="Heading2"/>
        <w:rPr>
          <w:rFonts w:asciiTheme="minorHAnsi" w:hAnsiTheme="minorHAnsi" w:cstheme="minorHAnsi"/>
          <w:sz w:val="2"/>
          <w:szCs w:val="22"/>
        </w:rPr>
      </w:pPr>
      <w:r w:rsidRPr="0084086B">
        <w:rPr>
          <w:rFonts w:asciiTheme="minorHAnsi" w:hAnsiTheme="minorHAnsi" w:cstheme="minorHAnsi"/>
          <w:sz w:val="22"/>
        </w:rPr>
        <w:t>Purpose of the Report</w:t>
      </w:r>
    </w:p>
    <w:p w14:paraId="40EB8027" w14:textId="77777777" w:rsidR="006149F1" w:rsidRPr="0084086B" w:rsidRDefault="0011142E" w:rsidP="00230BDD">
      <w:pPr>
        <w:pStyle w:val="ListParagraph"/>
        <w:keepNext/>
        <w:numPr>
          <w:ilvl w:val="0"/>
          <w:numId w:val="19"/>
        </w:numPr>
        <w:tabs>
          <w:tab w:val="left" w:pos="567"/>
        </w:tabs>
        <w:spacing w:line="256" w:lineRule="auto"/>
        <w:outlineLvl w:val="0"/>
        <w:rPr>
          <w:rFonts w:cstheme="minorHAnsi"/>
        </w:rPr>
      </w:pPr>
      <w:r w:rsidRPr="0084086B">
        <w:rPr>
          <w:rFonts w:cstheme="minorHAnsi"/>
          <w:bCs/>
          <w:i/>
        </w:rPr>
        <w:t xml:space="preserve"> </w:t>
      </w:r>
      <w:r w:rsidRPr="0084086B">
        <w:rPr>
          <w:rFonts w:cstheme="minorHAnsi"/>
        </w:rPr>
        <w:t>The purpose of the report is to provide an update to Scrutiny Committee on the activities within the last 12 months in th</w:t>
      </w:r>
      <w:bookmarkStart w:id="0" w:name="_Hlk52884427"/>
      <w:r w:rsidRPr="0084086B">
        <w:rPr>
          <w:rFonts w:cstheme="minorHAnsi"/>
        </w:rPr>
        <w:t xml:space="preserve">e Health and Wellbeing </w:t>
      </w:r>
      <w:r w:rsidRPr="0084086B">
        <w:rPr>
          <w:rStyle w:val="Strong"/>
          <w:rFonts w:cstheme="minorHAnsi"/>
          <w:b w:val="0"/>
          <w:lang w:val="en"/>
        </w:rPr>
        <w:t>portfolio.</w:t>
      </w:r>
      <w:r w:rsidRPr="0084086B">
        <w:rPr>
          <w:rStyle w:val="Strong"/>
          <w:rFonts w:cstheme="minorHAnsi"/>
          <w:lang w:val="en"/>
        </w:rPr>
        <w:t xml:space="preserve"> </w:t>
      </w:r>
      <w:bookmarkEnd w:id="0"/>
    </w:p>
    <w:p w14:paraId="40EB8028" w14:textId="77777777" w:rsidR="006149F1"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Recommendations</w:t>
      </w:r>
    </w:p>
    <w:p w14:paraId="40EB8029" w14:textId="711BC3CE" w:rsidR="00D4431F" w:rsidRPr="0084086B" w:rsidRDefault="00CA4927" w:rsidP="00CA04F3">
      <w:pPr>
        <w:numPr>
          <w:ilvl w:val="0"/>
          <w:numId w:val="8"/>
        </w:numPr>
        <w:spacing w:after="0" w:line="240" w:lineRule="auto"/>
        <w:jc w:val="both"/>
        <w:rPr>
          <w:rFonts w:cstheme="minorHAnsi"/>
          <w:bCs/>
        </w:rPr>
      </w:pPr>
      <w:r>
        <w:rPr>
          <w:rFonts w:eastAsia="Times New Roman"/>
          <w:color w:val="000000"/>
        </w:rPr>
        <w:t>The committee to consider the report and make any appropriate recommendations</w:t>
      </w:r>
      <w:r>
        <w:rPr>
          <w:rFonts w:eastAsia="Times New Roman"/>
          <w:color w:val="000000"/>
        </w:rPr>
        <w:t>.</w:t>
      </w:r>
    </w:p>
    <w:p w14:paraId="40EB802A"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Reasons for recommendations</w:t>
      </w:r>
    </w:p>
    <w:p w14:paraId="40EB802B" w14:textId="77777777" w:rsidR="00D4431F" w:rsidRPr="0084086B" w:rsidRDefault="0011142E" w:rsidP="00CA04F3">
      <w:pPr>
        <w:numPr>
          <w:ilvl w:val="0"/>
          <w:numId w:val="8"/>
        </w:numPr>
        <w:spacing w:after="0" w:line="240" w:lineRule="auto"/>
        <w:jc w:val="both"/>
        <w:rPr>
          <w:rFonts w:cstheme="minorHAnsi"/>
          <w:bCs/>
        </w:rPr>
      </w:pPr>
      <w:r w:rsidRPr="0084086B">
        <w:rPr>
          <w:rFonts w:cstheme="minorHAnsi"/>
          <w:bCs/>
        </w:rPr>
        <w:t xml:space="preserve"> A request was made from Scrutiny Committee to bring this report for review.</w:t>
      </w:r>
    </w:p>
    <w:p w14:paraId="40EB802C"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Other options considered and rejected</w:t>
      </w:r>
    </w:p>
    <w:p w14:paraId="40EB802D" w14:textId="79BB1A19" w:rsidR="00D4431F" w:rsidRPr="0084086B" w:rsidRDefault="0011142E" w:rsidP="00CA04F3">
      <w:pPr>
        <w:numPr>
          <w:ilvl w:val="0"/>
          <w:numId w:val="8"/>
        </w:numPr>
        <w:spacing w:after="0" w:line="240" w:lineRule="auto"/>
        <w:jc w:val="both"/>
        <w:rPr>
          <w:rFonts w:cstheme="minorHAnsi"/>
          <w:bCs/>
          <w:i/>
        </w:rPr>
      </w:pPr>
      <w:r w:rsidRPr="0084086B">
        <w:rPr>
          <w:rFonts w:cstheme="minorHAnsi"/>
          <w:bCs/>
        </w:rPr>
        <w:t>This report is for noting and there are no options for consideration.</w:t>
      </w:r>
    </w:p>
    <w:p w14:paraId="40EB802E"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Executive summary</w:t>
      </w:r>
    </w:p>
    <w:p w14:paraId="40EB802F" w14:textId="77777777" w:rsidR="0062149B" w:rsidRPr="0084086B" w:rsidRDefault="0011142E" w:rsidP="0062149B">
      <w:pPr>
        <w:pStyle w:val="ListParagraph"/>
        <w:keepNext/>
        <w:numPr>
          <w:ilvl w:val="0"/>
          <w:numId w:val="20"/>
        </w:numPr>
        <w:tabs>
          <w:tab w:val="left" w:pos="567"/>
        </w:tabs>
        <w:spacing w:line="256" w:lineRule="auto"/>
        <w:outlineLvl w:val="0"/>
        <w:rPr>
          <w:rFonts w:cstheme="minorHAnsi"/>
        </w:rPr>
      </w:pPr>
      <w:r w:rsidRPr="0084086B">
        <w:rPr>
          <w:rFonts w:cstheme="minorHAnsi"/>
          <w:bCs/>
          <w:i/>
        </w:rPr>
        <w:t xml:space="preserve"> </w:t>
      </w:r>
      <w:r w:rsidRPr="0084086B">
        <w:rPr>
          <w:rFonts w:cstheme="minorHAnsi"/>
        </w:rPr>
        <w:t xml:space="preserve">The </w:t>
      </w:r>
      <w:r w:rsidRPr="0084086B">
        <w:rPr>
          <w:rStyle w:val="Strong"/>
          <w:rFonts w:cstheme="minorHAnsi"/>
          <w:b w:val="0"/>
          <w:lang w:val="en"/>
        </w:rPr>
        <w:t>Health and Wellbeing portfolio</w:t>
      </w:r>
      <w:r w:rsidRPr="0084086B">
        <w:rPr>
          <w:rStyle w:val="Strong"/>
          <w:rFonts w:cstheme="minorHAnsi"/>
          <w:lang w:val="en"/>
        </w:rPr>
        <w:t xml:space="preserve"> </w:t>
      </w:r>
      <w:r w:rsidRPr="0084086B">
        <w:rPr>
          <w:rFonts w:cstheme="minorHAnsi"/>
        </w:rPr>
        <w:t>has a wide remit including some of the key frontline services and projects within the South Ribble Corporate Plan.</w:t>
      </w:r>
    </w:p>
    <w:p w14:paraId="40EB8030" w14:textId="77777777" w:rsidR="0062149B" w:rsidRPr="0084086B" w:rsidRDefault="009B1F7A" w:rsidP="0062149B">
      <w:pPr>
        <w:pStyle w:val="ListParagraph"/>
        <w:tabs>
          <w:tab w:val="left" w:pos="567"/>
        </w:tabs>
        <w:rPr>
          <w:rFonts w:cstheme="minorHAnsi"/>
        </w:rPr>
      </w:pPr>
    </w:p>
    <w:p w14:paraId="40EB8031" w14:textId="77777777" w:rsidR="0062149B" w:rsidRPr="0084086B" w:rsidRDefault="0011142E" w:rsidP="0062149B">
      <w:pPr>
        <w:pStyle w:val="ListParagraph"/>
        <w:numPr>
          <w:ilvl w:val="0"/>
          <w:numId w:val="20"/>
        </w:numPr>
        <w:tabs>
          <w:tab w:val="left" w:pos="567"/>
        </w:tabs>
        <w:spacing w:line="256" w:lineRule="auto"/>
        <w:rPr>
          <w:rFonts w:cstheme="minorHAnsi"/>
        </w:rPr>
      </w:pPr>
      <w:r w:rsidRPr="0084086B">
        <w:rPr>
          <w:rFonts w:cstheme="minorHAnsi"/>
        </w:rPr>
        <w:t xml:space="preserve">  The key activities and performance within the last twelve months and current work areas are summarised in this report. The services within the Portfolio are as follows:</w:t>
      </w:r>
    </w:p>
    <w:p w14:paraId="40EB8032" w14:textId="77777777" w:rsidR="0062149B" w:rsidRPr="0084086B" w:rsidRDefault="009B1F7A" w:rsidP="0062149B">
      <w:pPr>
        <w:pStyle w:val="ListParagraph"/>
        <w:rPr>
          <w:rFonts w:cstheme="minorHAnsi"/>
        </w:rPr>
      </w:pPr>
    </w:p>
    <w:p w14:paraId="40EB8033" w14:textId="77777777" w:rsidR="0062149B" w:rsidRPr="0084086B" w:rsidRDefault="0011142E" w:rsidP="00216F7A">
      <w:pPr>
        <w:pStyle w:val="ListParagraph"/>
        <w:numPr>
          <w:ilvl w:val="0"/>
          <w:numId w:val="21"/>
        </w:numPr>
        <w:tabs>
          <w:tab w:val="left" w:pos="567"/>
        </w:tabs>
        <w:spacing w:line="256" w:lineRule="auto"/>
        <w:rPr>
          <w:rFonts w:cstheme="minorHAnsi"/>
        </w:rPr>
      </w:pPr>
      <w:r w:rsidRPr="0084086B">
        <w:rPr>
          <w:rFonts w:cstheme="minorHAnsi"/>
        </w:rPr>
        <w:t>Leisure policy development including Sports development</w:t>
      </w:r>
    </w:p>
    <w:p w14:paraId="40EB8034" w14:textId="77777777" w:rsidR="0062149B" w:rsidRPr="0084086B" w:rsidRDefault="0011142E" w:rsidP="00216F7A">
      <w:pPr>
        <w:pStyle w:val="ListParagraph"/>
        <w:numPr>
          <w:ilvl w:val="0"/>
          <w:numId w:val="21"/>
        </w:numPr>
        <w:rPr>
          <w:rFonts w:cstheme="minorHAnsi"/>
        </w:rPr>
      </w:pPr>
      <w:r w:rsidRPr="0084086B">
        <w:rPr>
          <w:rFonts w:cstheme="minorHAnsi"/>
        </w:rPr>
        <w:t>Public Health</w:t>
      </w:r>
    </w:p>
    <w:p w14:paraId="40EB8035" w14:textId="77777777" w:rsidR="0062149B" w:rsidRPr="0084086B" w:rsidRDefault="0011142E" w:rsidP="00216F7A">
      <w:pPr>
        <w:pStyle w:val="ListParagraph"/>
        <w:numPr>
          <w:ilvl w:val="0"/>
          <w:numId w:val="21"/>
        </w:numPr>
        <w:rPr>
          <w:rFonts w:cstheme="minorHAnsi"/>
        </w:rPr>
      </w:pPr>
      <w:r w:rsidRPr="0084086B">
        <w:rPr>
          <w:rFonts w:cstheme="minorHAnsi"/>
          <w:color w:val="000000"/>
          <w:lang w:eastAsia="en-GB"/>
        </w:rPr>
        <w:t>Community resilience and health inequalities</w:t>
      </w:r>
    </w:p>
    <w:p w14:paraId="40EB8036" w14:textId="77777777" w:rsidR="0062149B" w:rsidRPr="0084086B" w:rsidRDefault="0011142E" w:rsidP="00216F7A">
      <w:pPr>
        <w:pStyle w:val="ListParagraph"/>
        <w:numPr>
          <w:ilvl w:val="0"/>
          <w:numId w:val="21"/>
        </w:numPr>
        <w:rPr>
          <w:rFonts w:cstheme="minorHAnsi"/>
        </w:rPr>
      </w:pPr>
      <w:r w:rsidRPr="0084086B">
        <w:rPr>
          <w:rFonts w:cstheme="minorHAnsi"/>
          <w:color w:val="000000"/>
          <w:lang w:eastAsia="en-GB"/>
        </w:rPr>
        <w:t>Environmental health</w:t>
      </w:r>
    </w:p>
    <w:p w14:paraId="40EB8037" w14:textId="77777777" w:rsidR="0062149B" w:rsidRPr="0084086B" w:rsidRDefault="0011142E" w:rsidP="00216F7A">
      <w:pPr>
        <w:pStyle w:val="ListParagraph"/>
        <w:numPr>
          <w:ilvl w:val="0"/>
          <w:numId w:val="21"/>
        </w:numPr>
        <w:rPr>
          <w:rFonts w:cstheme="minorHAnsi"/>
          <w:color w:val="000000"/>
          <w:lang w:eastAsia="en-GB"/>
        </w:rPr>
      </w:pPr>
      <w:r w:rsidRPr="0084086B">
        <w:rPr>
          <w:rFonts w:cstheme="minorHAnsi"/>
          <w:color w:val="000000"/>
          <w:lang w:eastAsia="en-GB"/>
        </w:rPr>
        <w:t>Community safety</w:t>
      </w:r>
    </w:p>
    <w:p w14:paraId="40EB8038" w14:textId="77777777" w:rsidR="0062149B" w:rsidRPr="0084086B" w:rsidRDefault="0011142E" w:rsidP="00216F7A">
      <w:pPr>
        <w:pStyle w:val="ListParagraph"/>
        <w:numPr>
          <w:ilvl w:val="0"/>
          <w:numId w:val="21"/>
        </w:numPr>
        <w:rPr>
          <w:rFonts w:cstheme="minorHAnsi"/>
          <w:color w:val="000000"/>
          <w:lang w:eastAsia="en-GB"/>
        </w:rPr>
      </w:pPr>
      <w:r w:rsidRPr="0084086B">
        <w:rPr>
          <w:rFonts w:cstheme="minorHAnsi"/>
          <w:color w:val="000000"/>
          <w:lang w:eastAsia="en-GB"/>
        </w:rPr>
        <w:t>Homelessness</w:t>
      </w:r>
    </w:p>
    <w:p w14:paraId="40EB8039" w14:textId="77777777" w:rsidR="0062149B" w:rsidRPr="0084086B" w:rsidRDefault="0011142E" w:rsidP="00216F7A">
      <w:pPr>
        <w:pStyle w:val="ListParagraph"/>
        <w:numPr>
          <w:ilvl w:val="0"/>
          <w:numId w:val="21"/>
        </w:numPr>
        <w:rPr>
          <w:rFonts w:cstheme="minorHAnsi"/>
        </w:rPr>
      </w:pPr>
      <w:r w:rsidRPr="0084086B">
        <w:rPr>
          <w:rFonts w:cstheme="minorHAnsi"/>
          <w:color w:val="000000"/>
          <w:lang w:eastAsia="en-GB"/>
        </w:rPr>
        <w:t>Air quality &amp; climate change</w:t>
      </w:r>
    </w:p>
    <w:p w14:paraId="40EB803A" w14:textId="77777777" w:rsidR="0062149B" w:rsidRPr="0084086B" w:rsidRDefault="009B1F7A" w:rsidP="0062149B">
      <w:pPr>
        <w:pStyle w:val="ListParagraph"/>
        <w:rPr>
          <w:rFonts w:cstheme="minorHAnsi"/>
        </w:rPr>
      </w:pPr>
    </w:p>
    <w:p w14:paraId="40EB803B" w14:textId="77777777" w:rsidR="0062149B" w:rsidRPr="0084086B" w:rsidRDefault="009B1F7A" w:rsidP="0062149B">
      <w:pPr>
        <w:pStyle w:val="ListParagraph"/>
        <w:tabs>
          <w:tab w:val="left" w:pos="567"/>
        </w:tabs>
        <w:spacing w:line="256" w:lineRule="auto"/>
        <w:rPr>
          <w:rFonts w:cstheme="minorHAnsi"/>
        </w:rPr>
      </w:pPr>
    </w:p>
    <w:p w14:paraId="40EB803C" w14:textId="77777777" w:rsidR="0062149B" w:rsidRPr="0084086B" w:rsidRDefault="009B1F7A" w:rsidP="0062149B">
      <w:pPr>
        <w:pStyle w:val="ListParagraph"/>
        <w:rPr>
          <w:rFonts w:cstheme="minorHAnsi"/>
        </w:rPr>
      </w:pPr>
    </w:p>
    <w:p w14:paraId="40EB803D" w14:textId="77777777" w:rsidR="0062149B" w:rsidRPr="0084086B" w:rsidRDefault="009B1F7A" w:rsidP="0062149B">
      <w:pPr>
        <w:pStyle w:val="ListParagraph"/>
        <w:tabs>
          <w:tab w:val="left" w:pos="567"/>
        </w:tabs>
        <w:spacing w:line="256" w:lineRule="auto"/>
        <w:rPr>
          <w:rFonts w:cstheme="minorHAnsi"/>
        </w:rPr>
      </w:pPr>
    </w:p>
    <w:p w14:paraId="40EB803E" w14:textId="77777777" w:rsidR="0062149B" w:rsidRPr="0084086B" w:rsidRDefault="0011142E" w:rsidP="0062149B">
      <w:pPr>
        <w:pStyle w:val="ListParagraph"/>
        <w:numPr>
          <w:ilvl w:val="0"/>
          <w:numId w:val="20"/>
        </w:numPr>
        <w:tabs>
          <w:tab w:val="left" w:pos="567"/>
        </w:tabs>
        <w:spacing w:line="256" w:lineRule="auto"/>
        <w:rPr>
          <w:rFonts w:cstheme="minorHAnsi"/>
        </w:rPr>
      </w:pPr>
      <w:r w:rsidRPr="0084086B">
        <w:rPr>
          <w:rFonts w:cstheme="minorHAnsi"/>
        </w:rPr>
        <w:t xml:space="preserve">  In the last 12 months, the Portfolio has continued to go from strength to strength and provide excellent services to </w:t>
      </w:r>
      <w:r>
        <w:rPr>
          <w:rFonts w:cstheme="minorHAnsi"/>
        </w:rPr>
        <w:t>our</w:t>
      </w:r>
      <w:r w:rsidRPr="0084086B">
        <w:rPr>
          <w:rFonts w:cstheme="minorHAnsi"/>
        </w:rPr>
        <w:t xml:space="preserve"> residents. Several projects have been implemented that have improved the Health and Wellbeing of our residents.</w:t>
      </w:r>
    </w:p>
    <w:p w14:paraId="40EB803F" w14:textId="77777777" w:rsidR="000227F3" w:rsidRPr="0084086B" w:rsidRDefault="009B1F7A" w:rsidP="000227F3">
      <w:pPr>
        <w:pStyle w:val="ListParagraph"/>
        <w:tabs>
          <w:tab w:val="left" w:pos="567"/>
        </w:tabs>
        <w:spacing w:line="256" w:lineRule="auto"/>
        <w:rPr>
          <w:rFonts w:cstheme="minorHAnsi"/>
        </w:rPr>
      </w:pPr>
    </w:p>
    <w:p w14:paraId="40EB8040" w14:textId="77777777" w:rsidR="0062149B" w:rsidRPr="0084086B" w:rsidRDefault="0011142E" w:rsidP="0062149B">
      <w:pPr>
        <w:pStyle w:val="ListParagraph"/>
        <w:numPr>
          <w:ilvl w:val="0"/>
          <w:numId w:val="20"/>
        </w:numPr>
        <w:tabs>
          <w:tab w:val="left" w:pos="567"/>
        </w:tabs>
        <w:spacing w:line="256" w:lineRule="auto"/>
        <w:rPr>
          <w:rFonts w:cstheme="minorHAnsi"/>
        </w:rPr>
      </w:pPr>
      <w:r w:rsidRPr="0084086B">
        <w:rPr>
          <w:rFonts w:cstheme="minorHAnsi"/>
        </w:rPr>
        <w:t xml:space="preserve">   Covid-19 has placed significant demands on the Portfolio as residents turn to the Council for support and the public health role of reducing the spread of the virus has been key. The Portfolio of services and projects has, and continues to, respond well to these and, at the same time, maintain business as usual under difficult circumstances. </w:t>
      </w:r>
    </w:p>
    <w:p w14:paraId="40EB8041"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Corporate outcomes</w:t>
      </w:r>
    </w:p>
    <w:p w14:paraId="40EB8042" w14:textId="77777777" w:rsidR="00D4431F" w:rsidRPr="0084086B" w:rsidRDefault="0011142E" w:rsidP="00D4431F">
      <w:pPr>
        <w:numPr>
          <w:ilvl w:val="0"/>
          <w:numId w:val="8"/>
        </w:numPr>
        <w:spacing w:after="0" w:line="240" w:lineRule="auto"/>
        <w:jc w:val="both"/>
        <w:rPr>
          <w:rFonts w:cstheme="minorHAnsi"/>
          <w:bCs/>
          <w:i/>
        </w:rPr>
      </w:pPr>
      <w:r w:rsidRPr="0084086B">
        <w:rPr>
          <w:rFonts w:cstheme="minorHAnsi"/>
          <w:bCs/>
        </w:rPr>
        <w:t xml:space="preserve"> The report relates to the following corporate priorities: </w:t>
      </w:r>
      <w:r w:rsidRPr="0084086B">
        <w:rPr>
          <w:rFonts w:cstheme="minorHAnsi"/>
          <w:bCs/>
          <w:i/>
        </w:rPr>
        <w:t>(tick all those applicable):</w:t>
      </w:r>
    </w:p>
    <w:p w14:paraId="40EB8043" w14:textId="77777777" w:rsidR="006149F1" w:rsidRPr="0084086B" w:rsidRDefault="009B1F7A"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301BF0" w14:paraId="40EB8049" w14:textId="77777777" w:rsidTr="008E66FA">
        <w:tc>
          <w:tcPr>
            <w:tcW w:w="4423" w:type="dxa"/>
            <w:shd w:val="clear" w:color="auto" w:fill="auto"/>
          </w:tcPr>
          <w:p w14:paraId="40EB8044" w14:textId="77777777" w:rsidR="00D4431F" w:rsidRPr="0084086B" w:rsidRDefault="0011142E" w:rsidP="006149F1">
            <w:pPr>
              <w:spacing w:after="0" w:line="240" w:lineRule="auto"/>
              <w:jc w:val="both"/>
              <w:rPr>
                <w:rFonts w:cstheme="minorHAnsi"/>
                <w:bCs/>
              </w:rPr>
            </w:pPr>
            <w:r w:rsidRPr="0084086B">
              <w:rPr>
                <w:rFonts w:cstheme="minorHAnsi"/>
                <w:bCs/>
              </w:rPr>
              <w:t>An exemplary council</w:t>
            </w:r>
          </w:p>
          <w:p w14:paraId="40EB8045" w14:textId="77777777" w:rsidR="00D4431F" w:rsidRPr="0084086B" w:rsidRDefault="009B1F7A" w:rsidP="006149F1">
            <w:pPr>
              <w:spacing w:after="0" w:line="240" w:lineRule="auto"/>
              <w:jc w:val="both"/>
              <w:rPr>
                <w:rFonts w:cstheme="minorHAnsi"/>
                <w:bCs/>
              </w:rPr>
            </w:pPr>
          </w:p>
        </w:tc>
        <w:tc>
          <w:tcPr>
            <w:tcW w:w="850" w:type="dxa"/>
            <w:shd w:val="clear" w:color="auto" w:fill="auto"/>
          </w:tcPr>
          <w:p w14:paraId="40EB8046" w14:textId="77777777" w:rsidR="00D4431F" w:rsidRPr="0084086B" w:rsidRDefault="0011142E" w:rsidP="006149F1">
            <w:pPr>
              <w:spacing w:after="0" w:line="240" w:lineRule="auto"/>
              <w:jc w:val="both"/>
              <w:rPr>
                <w:rFonts w:cstheme="minorHAnsi"/>
                <w:bCs/>
              </w:rPr>
            </w:pPr>
            <w:r w:rsidRPr="0084086B">
              <w:rPr>
                <w:rFonts w:ascii="Wingdings" w:hAnsi="Wingdings" w:cstheme="minorHAnsi"/>
              </w:rPr>
              <w:sym w:font="Wingdings" w:char="F0FC"/>
            </w:r>
          </w:p>
        </w:tc>
        <w:tc>
          <w:tcPr>
            <w:tcW w:w="3402" w:type="dxa"/>
          </w:tcPr>
          <w:p w14:paraId="40EB8047" w14:textId="77777777" w:rsidR="00D4431F" w:rsidRPr="0084086B" w:rsidRDefault="0011142E" w:rsidP="006149F1">
            <w:pPr>
              <w:spacing w:after="0" w:line="240" w:lineRule="auto"/>
              <w:jc w:val="both"/>
              <w:rPr>
                <w:rFonts w:cstheme="minorHAnsi"/>
                <w:bCs/>
              </w:rPr>
            </w:pPr>
            <w:r w:rsidRPr="0084086B">
              <w:rPr>
                <w:rFonts w:cstheme="minorHAnsi"/>
                <w:bCs/>
              </w:rPr>
              <w:t>Thriving communities</w:t>
            </w:r>
          </w:p>
        </w:tc>
        <w:tc>
          <w:tcPr>
            <w:tcW w:w="851" w:type="dxa"/>
          </w:tcPr>
          <w:p w14:paraId="40EB8048" w14:textId="77777777" w:rsidR="00D4431F" w:rsidRPr="0084086B" w:rsidRDefault="0011142E" w:rsidP="006149F1">
            <w:pPr>
              <w:spacing w:after="0" w:line="240" w:lineRule="auto"/>
              <w:jc w:val="both"/>
              <w:rPr>
                <w:rFonts w:cstheme="minorHAnsi"/>
                <w:bCs/>
              </w:rPr>
            </w:pPr>
            <w:r w:rsidRPr="0084086B">
              <w:rPr>
                <w:rFonts w:ascii="Wingdings" w:hAnsi="Wingdings" w:cstheme="minorHAnsi"/>
              </w:rPr>
              <w:sym w:font="Wingdings" w:char="F0FC"/>
            </w:r>
          </w:p>
        </w:tc>
      </w:tr>
      <w:tr w:rsidR="00301BF0" w14:paraId="40EB804E" w14:textId="77777777" w:rsidTr="008E66FA">
        <w:tc>
          <w:tcPr>
            <w:tcW w:w="4423" w:type="dxa"/>
            <w:shd w:val="clear" w:color="auto" w:fill="auto"/>
          </w:tcPr>
          <w:p w14:paraId="40EB804A" w14:textId="77777777" w:rsidR="00D4431F" w:rsidRPr="0084086B" w:rsidRDefault="0011142E" w:rsidP="006149F1">
            <w:pPr>
              <w:spacing w:after="0" w:line="240" w:lineRule="auto"/>
              <w:jc w:val="both"/>
              <w:rPr>
                <w:rFonts w:cstheme="minorHAnsi"/>
                <w:bCs/>
              </w:rPr>
            </w:pPr>
            <w:r w:rsidRPr="0084086B">
              <w:rPr>
                <w:rFonts w:cstheme="minorHAnsi"/>
                <w:bCs/>
              </w:rPr>
              <w:t>A fair local economy that works for everyone</w:t>
            </w:r>
          </w:p>
        </w:tc>
        <w:tc>
          <w:tcPr>
            <w:tcW w:w="850" w:type="dxa"/>
            <w:shd w:val="clear" w:color="auto" w:fill="auto"/>
          </w:tcPr>
          <w:p w14:paraId="40EB804B" w14:textId="77777777" w:rsidR="00D4431F" w:rsidRPr="0084086B" w:rsidRDefault="009B1F7A" w:rsidP="006149F1">
            <w:pPr>
              <w:spacing w:after="0" w:line="240" w:lineRule="auto"/>
              <w:jc w:val="both"/>
              <w:rPr>
                <w:rFonts w:cstheme="minorHAnsi"/>
                <w:bCs/>
              </w:rPr>
            </w:pPr>
          </w:p>
        </w:tc>
        <w:tc>
          <w:tcPr>
            <w:tcW w:w="3402" w:type="dxa"/>
          </w:tcPr>
          <w:p w14:paraId="40EB804C" w14:textId="77777777" w:rsidR="00D4431F" w:rsidRPr="0084086B" w:rsidRDefault="0011142E" w:rsidP="006149F1">
            <w:pPr>
              <w:spacing w:after="0" w:line="240" w:lineRule="auto"/>
              <w:jc w:val="both"/>
              <w:rPr>
                <w:rFonts w:cstheme="minorHAnsi"/>
                <w:bCs/>
              </w:rPr>
            </w:pPr>
            <w:r w:rsidRPr="0084086B">
              <w:rPr>
                <w:rFonts w:cstheme="minorHAnsi"/>
                <w:bCs/>
              </w:rPr>
              <w:t>Good homes, green spaces, healthy places</w:t>
            </w:r>
          </w:p>
        </w:tc>
        <w:tc>
          <w:tcPr>
            <w:tcW w:w="851" w:type="dxa"/>
          </w:tcPr>
          <w:p w14:paraId="40EB804D" w14:textId="77777777" w:rsidR="00D4431F" w:rsidRPr="0084086B" w:rsidRDefault="0011142E" w:rsidP="006149F1">
            <w:pPr>
              <w:spacing w:after="0" w:line="240" w:lineRule="auto"/>
              <w:jc w:val="both"/>
              <w:rPr>
                <w:rFonts w:cstheme="minorHAnsi"/>
                <w:bCs/>
              </w:rPr>
            </w:pPr>
            <w:r w:rsidRPr="0084086B">
              <w:rPr>
                <w:rFonts w:ascii="Wingdings" w:hAnsi="Wingdings" w:cstheme="minorHAnsi"/>
              </w:rPr>
              <w:sym w:font="Wingdings" w:char="F0FC"/>
            </w:r>
          </w:p>
        </w:tc>
      </w:tr>
    </w:tbl>
    <w:p w14:paraId="40EB804F" w14:textId="77777777" w:rsidR="00D4431F" w:rsidRPr="0084086B" w:rsidRDefault="009B1F7A" w:rsidP="00D4431F">
      <w:pPr>
        <w:spacing w:line="240" w:lineRule="auto"/>
        <w:jc w:val="both"/>
        <w:rPr>
          <w:rFonts w:cstheme="minorHAnsi"/>
          <w:bCs/>
        </w:rPr>
      </w:pPr>
    </w:p>
    <w:p w14:paraId="40EB8050"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Background to the report</w:t>
      </w:r>
    </w:p>
    <w:p w14:paraId="40EB8051" w14:textId="77777777" w:rsidR="00E62072" w:rsidRPr="0084086B" w:rsidRDefault="0011142E" w:rsidP="00E62072">
      <w:pPr>
        <w:numPr>
          <w:ilvl w:val="0"/>
          <w:numId w:val="8"/>
        </w:numPr>
        <w:spacing w:after="0" w:line="240" w:lineRule="auto"/>
        <w:jc w:val="both"/>
        <w:rPr>
          <w:rFonts w:cstheme="minorHAnsi"/>
          <w:bCs/>
        </w:rPr>
      </w:pPr>
      <w:r w:rsidRPr="0084086B">
        <w:rPr>
          <w:rFonts w:cstheme="minorHAnsi"/>
          <w:bCs/>
        </w:rPr>
        <w:t xml:space="preserve">Scrutiny Committee have asked for an update covering the </w:t>
      </w:r>
      <w:r w:rsidRPr="0084086B">
        <w:rPr>
          <w:rFonts w:cstheme="minorHAnsi"/>
          <w:bCs/>
          <w:lang w:val="en"/>
        </w:rPr>
        <w:t xml:space="preserve">Health and Wellbeing portfolio. </w:t>
      </w:r>
    </w:p>
    <w:p w14:paraId="40EB8052" w14:textId="77777777" w:rsidR="006149F1" w:rsidRPr="0084086B" w:rsidRDefault="009B1F7A" w:rsidP="00E62072">
      <w:pPr>
        <w:spacing w:after="0" w:line="240" w:lineRule="auto"/>
        <w:ind w:left="720"/>
        <w:jc w:val="both"/>
        <w:rPr>
          <w:rFonts w:cstheme="minorHAnsi"/>
          <w:bCs/>
          <w:i/>
        </w:rPr>
      </w:pPr>
    </w:p>
    <w:p w14:paraId="40EB8053"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 xml:space="preserve">Portfolio Update </w:t>
      </w:r>
    </w:p>
    <w:p w14:paraId="40EB8054" w14:textId="77777777" w:rsidR="00EC1EEB" w:rsidRPr="0084086B" w:rsidRDefault="0011142E" w:rsidP="00EC1EEB">
      <w:pPr>
        <w:pStyle w:val="ListParagraph"/>
        <w:keepNext/>
        <w:numPr>
          <w:ilvl w:val="0"/>
          <w:numId w:val="19"/>
        </w:numPr>
        <w:tabs>
          <w:tab w:val="left" w:pos="567"/>
        </w:tabs>
        <w:spacing w:line="256" w:lineRule="auto"/>
        <w:outlineLvl w:val="0"/>
        <w:rPr>
          <w:rFonts w:cstheme="minorHAnsi"/>
        </w:rPr>
      </w:pPr>
      <w:r w:rsidRPr="0084086B">
        <w:rPr>
          <w:rFonts w:cstheme="minorHAnsi"/>
        </w:rPr>
        <w:t xml:space="preserve">  The Health and Wellbeing </w:t>
      </w:r>
      <w:r w:rsidRPr="0084086B">
        <w:rPr>
          <w:rStyle w:val="Strong"/>
          <w:rFonts w:cstheme="minorHAnsi"/>
          <w:b w:val="0"/>
          <w:lang w:val="en"/>
        </w:rPr>
        <w:t>portfolio</w:t>
      </w:r>
      <w:r w:rsidRPr="0084086B">
        <w:rPr>
          <w:rStyle w:val="Strong"/>
          <w:rFonts w:cstheme="minorHAnsi"/>
          <w:lang w:val="en"/>
        </w:rPr>
        <w:t xml:space="preserve"> </w:t>
      </w:r>
      <w:r w:rsidRPr="0084086B">
        <w:rPr>
          <w:rFonts w:cstheme="minorHAnsi"/>
        </w:rPr>
        <w:t>covers the following Council service areas:</w:t>
      </w:r>
    </w:p>
    <w:p w14:paraId="40EB8055" w14:textId="77777777" w:rsidR="00EC1EEB" w:rsidRPr="0084086B" w:rsidRDefault="009B1F7A" w:rsidP="00EC1EEB">
      <w:pPr>
        <w:pStyle w:val="ListParagraph"/>
        <w:tabs>
          <w:tab w:val="left" w:pos="567"/>
        </w:tabs>
        <w:rPr>
          <w:rFonts w:cstheme="minorHAnsi"/>
        </w:rPr>
      </w:pPr>
    </w:p>
    <w:p w14:paraId="40EB8056"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Community resilience and health inequalities</w:t>
      </w:r>
    </w:p>
    <w:p w14:paraId="40EB8057"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Public health</w:t>
      </w:r>
    </w:p>
    <w:p w14:paraId="40EB8058"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Environmental health</w:t>
      </w:r>
    </w:p>
    <w:p w14:paraId="40EB8059"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Community safety</w:t>
      </w:r>
    </w:p>
    <w:p w14:paraId="40EB805A"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Leisure policy development</w:t>
      </w:r>
    </w:p>
    <w:p w14:paraId="40EB805B"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Homelessness</w:t>
      </w:r>
    </w:p>
    <w:p w14:paraId="40EB805C" w14:textId="77777777" w:rsidR="00276057"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Green agenda</w:t>
      </w:r>
    </w:p>
    <w:p w14:paraId="40EB805D" w14:textId="77777777" w:rsidR="00EC1EEB" w:rsidRPr="0084086B" w:rsidRDefault="0011142E" w:rsidP="00276057">
      <w:pPr>
        <w:pStyle w:val="ListParagraph"/>
        <w:numPr>
          <w:ilvl w:val="0"/>
          <w:numId w:val="23"/>
        </w:numPr>
        <w:tabs>
          <w:tab w:val="left" w:pos="567"/>
        </w:tabs>
        <w:spacing w:line="256" w:lineRule="auto"/>
        <w:rPr>
          <w:rFonts w:cstheme="minorHAnsi"/>
        </w:rPr>
      </w:pPr>
      <w:r w:rsidRPr="0084086B">
        <w:rPr>
          <w:rFonts w:cstheme="minorHAnsi"/>
        </w:rPr>
        <w:t>Air quality &amp; climate change</w:t>
      </w:r>
    </w:p>
    <w:p w14:paraId="40EB805E" w14:textId="77777777" w:rsidR="00EC1EEB" w:rsidRPr="0084086B" w:rsidRDefault="009B1F7A" w:rsidP="00EC1EEB">
      <w:pPr>
        <w:pStyle w:val="ListParagraph"/>
        <w:tabs>
          <w:tab w:val="left" w:pos="567"/>
        </w:tabs>
        <w:ind w:left="1440"/>
        <w:rPr>
          <w:rFonts w:cstheme="minorHAnsi"/>
        </w:rPr>
      </w:pPr>
    </w:p>
    <w:p w14:paraId="40EB805F" w14:textId="77777777" w:rsidR="00276057" w:rsidRPr="0084086B" w:rsidRDefault="0011142E" w:rsidP="00276057">
      <w:pPr>
        <w:pStyle w:val="ListParagraph"/>
        <w:numPr>
          <w:ilvl w:val="0"/>
          <w:numId w:val="19"/>
        </w:numPr>
        <w:tabs>
          <w:tab w:val="left" w:pos="567"/>
        </w:tabs>
        <w:spacing w:line="256" w:lineRule="auto"/>
        <w:rPr>
          <w:rFonts w:cstheme="minorHAnsi"/>
        </w:rPr>
      </w:pPr>
      <w:r w:rsidRPr="0084086B">
        <w:rPr>
          <w:rFonts w:cstheme="minorHAnsi"/>
        </w:rPr>
        <w:t xml:space="preserve">   A summary of the services activities and performance is provided in the sections below:</w:t>
      </w:r>
    </w:p>
    <w:p w14:paraId="40EB8060" w14:textId="77777777" w:rsidR="0051161D" w:rsidRPr="0084086B" w:rsidRDefault="009B1F7A" w:rsidP="0051161D">
      <w:pPr>
        <w:pStyle w:val="ListParagraph"/>
        <w:tabs>
          <w:tab w:val="left" w:pos="567"/>
        </w:tabs>
        <w:spacing w:line="256" w:lineRule="auto"/>
        <w:rPr>
          <w:rFonts w:cstheme="minorHAnsi"/>
        </w:rPr>
      </w:pPr>
    </w:p>
    <w:p w14:paraId="40EB8061"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b/>
        </w:rPr>
        <w:t>L</w:t>
      </w:r>
      <w:r w:rsidRPr="0084086B">
        <w:rPr>
          <w:rFonts w:cstheme="minorHAnsi"/>
          <w:b/>
        </w:rPr>
        <w:t>eisure</w:t>
      </w:r>
    </w:p>
    <w:p w14:paraId="40EB8062" w14:textId="77777777" w:rsidR="00265929" w:rsidRPr="00265929" w:rsidRDefault="009B1F7A" w:rsidP="00265929">
      <w:pPr>
        <w:pStyle w:val="ListParagraph"/>
        <w:spacing w:line="256" w:lineRule="auto"/>
        <w:rPr>
          <w:rFonts w:cstheme="minorHAnsi"/>
          <w:b/>
        </w:rPr>
      </w:pPr>
    </w:p>
    <w:p w14:paraId="40EB8063"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rPr>
        <w:t>The year 20/21 has been a very busy one for Leisure Services despite the impact of Covid throughout the period. Key achievements have included the following</w:t>
      </w:r>
      <w:r w:rsidRPr="0084086B">
        <w:rPr>
          <w:rFonts w:cstheme="minorHAnsi"/>
        </w:rPr>
        <w:t>:</w:t>
      </w:r>
    </w:p>
    <w:p w14:paraId="40EB8064" w14:textId="77777777" w:rsidR="00265929" w:rsidRPr="00265929" w:rsidRDefault="009B1F7A" w:rsidP="00265929">
      <w:pPr>
        <w:pStyle w:val="ListParagraph"/>
        <w:spacing w:line="256" w:lineRule="auto"/>
        <w:rPr>
          <w:rFonts w:cstheme="minorHAnsi"/>
          <w:b/>
        </w:rPr>
      </w:pPr>
    </w:p>
    <w:p w14:paraId="40EB8065" w14:textId="77777777" w:rsidR="00265929" w:rsidRPr="0084086B" w:rsidRDefault="0011142E" w:rsidP="00265929">
      <w:pPr>
        <w:pStyle w:val="ListParagraph"/>
        <w:numPr>
          <w:ilvl w:val="0"/>
          <w:numId w:val="33"/>
        </w:numPr>
        <w:spacing w:line="256" w:lineRule="auto"/>
        <w:rPr>
          <w:rFonts w:cstheme="minorHAnsi"/>
          <w:b/>
        </w:rPr>
      </w:pPr>
      <w:r w:rsidRPr="0084086B">
        <w:rPr>
          <w:rFonts w:cstheme="minorHAnsi"/>
        </w:rPr>
        <w:t>The adoption of the Council’s first Leisure Facilities strategy in October 2020</w:t>
      </w:r>
    </w:p>
    <w:p w14:paraId="40EB8066" w14:textId="77777777" w:rsidR="00265929" w:rsidRPr="0084086B" w:rsidRDefault="0011142E" w:rsidP="00265929">
      <w:pPr>
        <w:pStyle w:val="ListParagraph"/>
        <w:numPr>
          <w:ilvl w:val="0"/>
          <w:numId w:val="33"/>
        </w:numPr>
        <w:spacing w:line="256" w:lineRule="auto"/>
        <w:rPr>
          <w:rFonts w:cstheme="minorHAnsi"/>
          <w:b/>
        </w:rPr>
      </w:pPr>
      <w:r w:rsidRPr="0084086B">
        <w:rPr>
          <w:rFonts w:cstheme="minorHAnsi"/>
        </w:rPr>
        <w:t>The development of an adopted Capital investment plan for Leisure Centres</w:t>
      </w:r>
    </w:p>
    <w:p w14:paraId="40EB8067" w14:textId="77777777" w:rsidR="00265929" w:rsidRPr="0084086B" w:rsidRDefault="0011142E" w:rsidP="00265929">
      <w:pPr>
        <w:pStyle w:val="ListParagraph"/>
        <w:numPr>
          <w:ilvl w:val="0"/>
          <w:numId w:val="33"/>
        </w:numPr>
        <w:spacing w:line="256" w:lineRule="auto"/>
        <w:rPr>
          <w:rFonts w:cstheme="minorHAnsi"/>
          <w:b/>
        </w:rPr>
      </w:pPr>
      <w:r w:rsidRPr="0084086B">
        <w:rPr>
          <w:rFonts w:cstheme="minorHAnsi"/>
        </w:rPr>
        <w:lastRenderedPageBreak/>
        <w:t xml:space="preserve">Significant progress on developing the </w:t>
      </w:r>
      <w:r>
        <w:rPr>
          <w:rFonts w:cstheme="minorHAnsi"/>
        </w:rPr>
        <w:t>p</w:t>
      </w:r>
      <w:r w:rsidRPr="0084086B">
        <w:rPr>
          <w:rFonts w:cstheme="minorHAnsi"/>
        </w:rPr>
        <w:t xml:space="preserve">laying pitch </w:t>
      </w:r>
      <w:r>
        <w:rPr>
          <w:rFonts w:cstheme="minorHAnsi"/>
        </w:rPr>
        <w:t>h</w:t>
      </w:r>
      <w:r w:rsidRPr="0084086B">
        <w:rPr>
          <w:rFonts w:cstheme="minorHAnsi"/>
        </w:rPr>
        <w:t>ub at Bamber Bridge Leisure Centre including achieving planning permission</w:t>
      </w:r>
    </w:p>
    <w:p w14:paraId="40EB8068" w14:textId="77777777" w:rsidR="00265929" w:rsidRPr="0084086B" w:rsidRDefault="0011142E" w:rsidP="00265929">
      <w:pPr>
        <w:pStyle w:val="ListParagraph"/>
        <w:numPr>
          <w:ilvl w:val="0"/>
          <w:numId w:val="33"/>
        </w:numPr>
        <w:spacing w:line="256" w:lineRule="auto"/>
        <w:rPr>
          <w:rFonts w:cstheme="minorHAnsi"/>
          <w:b/>
        </w:rPr>
      </w:pPr>
      <w:r w:rsidRPr="0084086B">
        <w:rPr>
          <w:rFonts w:cstheme="minorHAnsi"/>
        </w:rPr>
        <w:t>The big decision of formally taking Leisure Facilities back in-house for 1 April 2021</w:t>
      </w:r>
    </w:p>
    <w:p w14:paraId="40EB8069" w14:textId="77777777" w:rsidR="00265929" w:rsidRPr="0084086B" w:rsidRDefault="0011142E" w:rsidP="00265929">
      <w:pPr>
        <w:pStyle w:val="ListParagraph"/>
        <w:numPr>
          <w:ilvl w:val="0"/>
          <w:numId w:val="33"/>
        </w:numPr>
        <w:spacing w:line="256" w:lineRule="auto"/>
        <w:rPr>
          <w:rFonts w:cstheme="minorHAnsi"/>
          <w:b/>
        </w:rPr>
      </w:pPr>
      <w:r w:rsidRPr="0084086B">
        <w:rPr>
          <w:rFonts w:cstheme="minorHAnsi"/>
        </w:rPr>
        <w:t xml:space="preserve">The shaping of Leisure local which is about developing greater access to sports facilities for </w:t>
      </w:r>
      <w:proofErr w:type="gramStart"/>
      <w:r w:rsidRPr="0084086B">
        <w:rPr>
          <w:rFonts w:cstheme="minorHAnsi"/>
        </w:rPr>
        <w:t>all across</w:t>
      </w:r>
      <w:proofErr w:type="gramEnd"/>
      <w:r w:rsidRPr="0084086B">
        <w:rPr>
          <w:rFonts w:cstheme="minorHAnsi"/>
        </w:rPr>
        <w:t xml:space="preserve"> South Ribble with a focus on School and community sports clubs</w:t>
      </w:r>
    </w:p>
    <w:p w14:paraId="40EB806A" w14:textId="77777777" w:rsidR="00265929" w:rsidRPr="00265929" w:rsidRDefault="009B1F7A" w:rsidP="00265929">
      <w:pPr>
        <w:pStyle w:val="ListParagraph"/>
        <w:spacing w:line="256" w:lineRule="auto"/>
        <w:rPr>
          <w:rFonts w:cstheme="minorHAnsi"/>
          <w:b/>
        </w:rPr>
      </w:pPr>
    </w:p>
    <w:p w14:paraId="40EB806B" w14:textId="2CDB32E2" w:rsidR="0084086B" w:rsidRPr="0084086B" w:rsidRDefault="0011142E" w:rsidP="00265929">
      <w:pPr>
        <w:pStyle w:val="ListParagraph"/>
        <w:numPr>
          <w:ilvl w:val="0"/>
          <w:numId w:val="19"/>
        </w:numPr>
        <w:spacing w:line="256" w:lineRule="auto"/>
        <w:rPr>
          <w:rFonts w:cstheme="minorHAnsi"/>
          <w:b/>
        </w:rPr>
      </w:pPr>
      <w:r w:rsidRPr="00265929">
        <w:rPr>
          <w:rFonts w:cstheme="minorHAnsi"/>
        </w:rPr>
        <w:t>A key piece of work which has been undertaken during the past year has been the pulling together of a new Leisure Facilities strategy. This has been put together on aspiration</w:t>
      </w:r>
      <w:r w:rsidR="00B66D4F">
        <w:rPr>
          <w:rFonts w:cstheme="minorHAnsi"/>
        </w:rPr>
        <w:t>s</w:t>
      </w:r>
      <w:r w:rsidRPr="00265929">
        <w:rPr>
          <w:rFonts w:cstheme="minorHAnsi"/>
        </w:rPr>
        <w:t xml:space="preserve"> that have been in place for </w:t>
      </w:r>
      <w:proofErr w:type="gramStart"/>
      <w:r w:rsidRPr="00265929">
        <w:rPr>
          <w:rFonts w:cstheme="minorHAnsi"/>
        </w:rPr>
        <w:t>a number of</w:t>
      </w:r>
      <w:proofErr w:type="gramEnd"/>
      <w:r w:rsidRPr="00265929">
        <w:rPr>
          <w:rFonts w:cstheme="minorHAnsi"/>
        </w:rPr>
        <w:t xml:space="preserve"> years and aspirations recently developed with a framework of planned delivery in the coming two years.</w:t>
      </w:r>
    </w:p>
    <w:p w14:paraId="40EB806C" w14:textId="77777777" w:rsidR="0084086B" w:rsidRPr="0084086B" w:rsidRDefault="009B1F7A" w:rsidP="0084086B">
      <w:pPr>
        <w:pStyle w:val="ListParagraph"/>
        <w:spacing w:line="256" w:lineRule="auto"/>
        <w:rPr>
          <w:rFonts w:cstheme="minorHAnsi"/>
          <w:b/>
        </w:rPr>
      </w:pPr>
    </w:p>
    <w:p w14:paraId="40EB806D"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rPr>
        <w:t>The new strategy was formerly adopted on 14th October 2020 by the Council’s cabinet and received support from across the Council. The objectives of the strategy are as follows</w:t>
      </w:r>
      <w:r>
        <w:rPr>
          <w:rFonts w:cstheme="minorHAnsi"/>
        </w:rPr>
        <w:t>:</w:t>
      </w:r>
    </w:p>
    <w:p w14:paraId="40EB806E" w14:textId="77777777" w:rsidR="00265929" w:rsidRPr="00265929" w:rsidRDefault="009B1F7A" w:rsidP="00265929">
      <w:pPr>
        <w:pStyle w:val="ListParagraph"/>
        <w:spacing w:line="256" w:lineRule="auto"/>
        <w:rPr>
          <w:rFonts w:cstheme="minorHAnsi"/>
        </w:rPr>
      </w:pPr>
    </w:p>
    <w:p w14:paraId="40EB806F" w14:textId="77777777" w:rsidR="00265929" w:rsidRPr="0084086B" w:rsidRDefault="0011142E" w:rsidP="00265929">
      <w:pPr>
        <w:pStyle w:val="ListParagraph"/>
        <w:numPr>
          <w:ilvl w:val="0"/>
          <w:numId w:val="34"/>
        </w:numPr>
        <w:tabs>
          <w:tab w:val="left" w:pos="567"/>
        </w:tabs>
        <w:spacing w:line="256" w:lineRule="auto"/>
        <w:rPr>
          <w:rFonts w:cstheme="minorHAnsi"/>
        </w:rPr>
      </w:pPr>
      <w:r w:rsidRPr="0084086B">
        <w:rPr>
          <w:rFonts w:cstheme="minorHAnsi"/>
        </w:rPr>
        <w:t>Connect promotion of sport and physical activity with increasing Health and</w:t>
      </w:r>
      <w:r>
        <w:rPr>
          <w:rFonts w:cstheme="minorHAnsi"/>
        </w:rPr>
        <w:t xml:space="preserve"> </w:t>
      </w:r>
      <w:r w:rsidRPr="0084086B">
        <w:rPr>
          <w:rFonts w:cstheme="minorHAnsi"/>
        </w:rPr>
        <w:t>Wellbeing and reducing Health inequalities across the Borough</w:t>
      </w:r>
    </w:p>
    <w:p w14:paraId="40EB8070" w14:textId="77777777" w:rsidR="00265929" w:rsidRPr="0084086B" w:rsidRDefault="0011142E" w:rsidP="00265929">
      <w:pPr>
        <w:pStyle w:val="ListParagraph"/>
        <w:numPr>
          <w:ilvl w:val="0"/>
          <w:numId w:val="34"/>
        </w:numPr>
        <w:tabs>
          <w:tab w:val="left" w:pos="567"/>
        </w:tabs>
        <w:spacing w:line="256" w:lineRule="auto"/>
        <w:rPr>
          <w:rFonts w:cstheme="minorHAnsi"/>
        </w:rPr>
      </w:pPr>
      <w:r w:rsidRPr="0084086B">
        <w:rPr>
          <w:rFonts w:cstheme="minorHAnsi"/>
        </w:rPr>
        <w:t>The ambition to build a state of art new sport and leisure centre</w:t>
      </w:r>
    </w:p>
    <w:p w14:paraId="40EB8071" w14:textId="77777777" w:rsidR="00265929" w:rsidRPr="0084086B" w:rsidRDefault="0011142E" w:rsidP="00265929">
      <w:pPr>
        <w:pStyle w:val="ListParagraph"/>
        <w:numPr>
          <w:ilvl w:val="0"/>
          <w:numId w:val="34"/>
        </w:numPr>
        <w:tabs>
          <w:tab w:val="left" w:pos="567"/>
        </w:tabs>
        <w:spacing w:line="256" w:lineRule="auto"/>
        <w:rPr>
          <w:rFonts w:cstheme="minorHAnsi"/>
        </w:rPr>
      </w:pPr>
      <w:r w:rsidRPr="0084086B">
        <w:rPr>
          <w:rFonts w:cstheme="minorHAnsi"/>
        </w:rPr>
        <w:t>To develop a playing pitch hub at Bamber Bridge Leisure Centre</w:t>
      </w:r>
    </w:p>
    <w:p w14:paraId="40EB8072" w14:textId="77777777" w:rsidR="00265929" w:rsidRPr="0084086B" w:rsidRDefault="0011142E" w:rsidP="00265929">
      <w:pPr>
        <w:pStyle w:val="ListParagraph"/>
        <w:numPr>
          <w:ilvl w:val="0"/>
          <w:numId w:val="34"/>
        </w:numPr>
        <w:tabs>
          <w:tab w:val="left" w:pos="567"/>
        </w:tabs>
        <w:spacing w:line="256" w:lineRule="auto"/>
        <w:rPr>
          <w:rFonts w:cstheme="minorHAnsi"/>
        </w:rPr>
      </w:pPr>
      <w:r w:rsidRPr="0084086B">
        <w:rPr>
          <w:rFonts w:cstheme="minorHAnsi"/>
        </w:rPr>
        <w:t>To take forward a capital investment programme with our existing Leisure Centres</w:t>
      </w:r>
    </w:p>
    <w:p w14:paraId="40EB8073" w14:textId="77777777" w:rsidR="00265929" w:rsidRPr="0084086B" w:rsidRDefault="0011142E" w:rsidP="00265929">
      <w:pPr>
        <w:pStyle w:val="ListParagraph"/>
        <w:numPr>
          <w:ilvl w:val="0"/>
          <w:numId w:val="34"/>
        </w:numPr>
        <w:tabs>
          <w:tab w:val="left" w:pos="567"/>
        </w:tabs>
        <w:spacing w:line="256" w:lineRule="auto"/>
        <w:rPr>
          <w:rFonts w:cstheme="minorHAnsi"/>
        </w:rPr>
      </w:pPr>
      <w:r w:rsidRPr="0084086B">
        <w:rPr>
          <w:rFonts w:cstheme="minorHAnsi"/>
        </w:rPr>
        <w:t>To develop a Leisure Local model of operation in targeted areas where traditional sport and leisure centres are not located</w:t>
      </w:r>
      <w:r>
        <w:rPr>
          <w:rFonts w:cstheme="minorHAnsi"/>
        </w:rPr>
        <w:t>.</w:t>
      </w:r>
      <w:r w:rsidRPr="0084086B">
        <w:rPr>
          <w:rFonts w:cstheme="minorHAnsi"/>
        </w:rPr>
        <w:t xml:space="preserve">  </w:t>
      </w:r>
    </w:p>
    <w:p w14:paraId="40EB8074" w14:textId="77777777" w:rsidR="00265929" w:rsidRPr="0084086B" w:rsidRDefault="009B1F7A" w:rsidP="00D9764E">
      <w:pPr>
        <w:pStyle w:val="ListParagraph"/>
        <w:spacing w:line="256" w:lineRule="auto"/>
        <w:rPr>
          <w:rFonts w:cstheme="minorHAnsi"/>
          <w:b/>
        </w:rPr>
      </w:pPr>
    </w:p>
    <w:p w14:paraId="40EB8075" w14:textId="77777777" w:rsidR="00265929" w:rsidRPr="00265929" w:rsidRDefault="009B1F7A" w:rsidP="00D9764E">
      <w:pPr>
        <w:pStyle w:val="ListParagraph"/>
        <w:spacing w:line="256" w:lineRule="auto"/>
        <w:rPr>
          <w:rFonts w:cstheme="minorHAnsi"/>
          <w:b/>
        </w:rPr>
      </w:pPr>
    </w:p>
    <w:p w14:paraId="40EB8076"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rPr>
        <w:t>Significant work has taken place over the last 9 months in taking forward the development of a new Playing pitch Hub to be located at Bamber Bridge Leisure Centre. The project will include two new full size 3G artificial pitches and a new sports pavilion adjacent to the existing Leisure Centre. The project now has planning permission and a bid has been submitted to the Football Foundation for a sum of £966k contribution towards an overall project cost circa £3m.</w:t>
      </w:r>
      <w:r>
        <w:rPr>
          <w:rFonts w:cstheme="minorHAnsi"/>
        </w:rPr>
        <w:t>The team</w:t>
      </w:r>
      <w:r w:rsidRPr="00265929">
        <w:rPr>
          <w:rFonts w:cstheme="minorHAnsi"/>
        </w:rPr>
        <w:t xml:space="preserve"> are expecting a decision on the bid in April 2021 and a final ratification in May/June 2021 depending when the project goes to the national Football foundation board</w:t>
      </w:r>
      <w:r>
        <w:rPr>
          <w:rFonts w:cstheme="minorHAnsi"/>
        </w:rPr>
        <w:t>.</w:t>
      </w:r>
    </w:p>
    <w:p w14:paraId="40EB8077" w14:textId="77777777" w:rsidR="00265929" w:rsidRPr="00265929" w:rsidRDefault="009B1F7A" w:rsidP="00D9764E">
      <w:pPr>
        <w:pStyle w:val="ListParagraph"/>
        <w:tabs>
          <w:tab w:val="left" w:pos="567"/>
        </w:tabs>
        <w:spacing w:line="256" w:lineRule="auto"/>
        <w:rPr>
          <w:rFonts w:cstheme="minorHAnsi"/>
          <w:b/>
        </w:rPr>
      </w:pPr>
    </w:p>
    <w:p w14:paraId="40EB8078" w14:textId="77777777" w:rsidR="007305C8" w:rsidRPr="0084086B" w:rsidRDefault="0011142E" w:rsidP="00703249">
      <w:pPr>
        <w:pStyle w:val="ListParagraph"/>
        <w:numPr>
          <w:ilvl w:val="0"/>
          <w:numId w:val="19"/>
        </w:numPr>
        <w:spacing w:line="256" w:lineRule="auto"/>
        <w:rPr>
          <w:rFonts w:cstheme="minorHAnsi"/>
        </w:rPr>
      </w:pPr>
      <w:r w:rsidRPr="00265929">
        <w:rPr>
          <w:rFonts w:cstheme="minorHAnsi"/>
        </w:rPr>
        <w:t>The time table for the project is for the new 3G pitched to be operational by the end of this year and the new pavilion to be open at the start of 2022</w:t>
      </w:r>
      <w:r w:rsidRPr="0084086B">
        <w:rPr>
          <w:rFonts w:cstheme="minorHAnsi"/>
        </w:rPr>
        <w:t>.</w:t>
      </w:r>
    </w:p>
    <w:p w14:paraId="40EB8079" w14:textId="77777777" w:rsidR="00703249" w:rsidRPr="0084086B" w:rsidRDefault="009B1F7A" w:rsidP="00703249">
      <w:pPr>
        <w:pStyle w:val="ListParagraph"/>
        <w:rPr>
          <w:rFonts w:cstheme="minorHAnsi"/>
        </w:rPr>
      </w:pPr>
    </w:p>
    <w:p w14:paraId="40EB807A" w14:textId="77777777" w:rsidR="0084086B" w:rsidRPr="0084086B" w:rsidRDefault="0011142E" w:rsidP="0084086B">
      <w:pPr>
        <w:pStyle w:val="ListParagraph"/>
        <w:numPr>
          <w:ilvl w:val="0"/>
          <w:numId w:val="19"/>
        </w:numPr>
        <w:spacing w:line="256" w:lineRule="auto"/>
        <w:rPr>
          <w:rFonts w:cstheme="minorHAnsi"/>
          <w:b/>
        </w:rPr>
      </w:pPr>
      <w:r w:rsidRPr="00265929">
        <w:rPr>
          <w:rFonts w:cstheme="minorHAnsi"/>
        </w:rPr>
        <w:t>Taking forward Leisure local is a key aspiration identified in the newly adopted Leisure Facilities strategy highlighted above. The key aspects of Leisure local include the following objectives</w:t>
      </w:r>
      <w:r w:rsidRPr="0084086B">
        <w:rPr>
          <w:rFonts w:cstheme="minorHAnsi"/>
        </w:rPr>
        <w:t>:</w:t>
      </w:r>
    </w:p>
    <w:p w14:paraId="40EB807B" w14:textId="77777777" w:rsidR="00703249" w:rsidRPr="0084086B" w:rsidRDefault="0011142E" w:rsidP="00703249">
      <w:pPr>
        <w:pStyle w:val="ListParagraph"/>
        <w:numPr>
          <w:ilvl w:val="0"/>
          <w:numId w:val="35"/>
        </w:numPr>
        <w:tabs>
          <w:tab w:val="left" w:pos="567"/>
        </w:tabs>
        <w:spacing w:line="256" w:lineRule="auto"/>
        <w:rPr>
          <w:rFonts w:cstheme="minorHAnsi"/>
        </w:rPr>
      </w:pPr>
      <w:r>
        <w:rPr>
          <w:rFonts w:cstheme="minorHAnsi"/>
        </w:rPr>
        <w:t xml:space="preserve">  </w:t>
      </w:r>
      <w:r w:rsidRPr="0084086B">
        <w:rPr>
          <w:rFonts w:cstheme="minorHAnsi"/>
        </w:rPr>
        <w:t>Develop pathways into a more active lifestyle and related activities working closely with local sports clubs, schools, and community groups contributing to the Council’s objectives around, Community wealth building, Health and Wellbeing and reducing Health inequalities</w:t>
      </w:r>
    </w:p>
    <w:p w14:paraId="40EB807C" w14:textId="77777777" w:rsidR="00703249" w:rsidRPr="0084086B" w:rsidRDefault="0011142E" w:rsidP="00703249">
      <w:pPr>
        <w:pStyle w:val="ListParagraph"/>
        <w:numPr>
          <w:ilvl w:val="0"/>
          <w:numId w:val="35"/>
        </w:numPr>
        <w:tabs>
          <w:tab w:val="left" w:pos="567"/>
        </w:tabs>
        <w:spacing w:line="256" w:lineRule="auto"/>
        <w:rPr>
          <w:rFonts w:cstheme="minorHAnsi"/>
        </w:rPr>
      </w:pPr>
      <w:r>
        <w:rPr>
          <w:rFonts w:cstheme="minorHAnsi"/>
        </w:rPr>
        <w:t xml:space="preserve">  </w:t>
      </w:r>
      <w:r w:rsidRPr="0084086B">
        <w:rPr>
          <w:rFonts w:cstheme="minorHAnsi"/>
        </w:rPr>
        <w:t xml:space="preserve">Collaborate with partners (including the South Ribble Partnership to reach all communities to increase access into Sport and Physical activity through using Leisure and community facilities alongside accessing our Green links network, local parks and the natural environment.  </w:t>
      </w:r>
    </w:p>
    <w:p w14:paraId="40EB807D" w14:textId="77777777" w:rsidR="00703249" w:rsidRPr="0084086B" w:rsidRDefault="0011142E" w:rsidP="00703249">
      <w:pPr>
        <w:pStyle w:val="ListParagraph"/>
        <w:numPr>
          <w:ilvl w:val="0"/>
          <w:numId w:val="35"/>
        </w:numPr>
        <w:tabs>
          <w:tab w:val="left" w:pos="567"/>
        </w:tabs>
        <w:spacing w:line="256" w:lineRule="auto"/>
        <w:rPr>
          <w:rFonts w:cstheme="minorHAnsi"/>
        </w:rPr>
      </w:pPr>
      <w:r>
        <w:rPr>
          <w:rFonts w:cstheme="minorHAnsi"/>
        </w:rPr>
        <w:t xml:space="preserve">  </w:t>
      </w:r>
      <w:r w:rsidRPr="0084086B">
        <w:rPr>
          <w:rFonts w:cstheme="minorHAnsi"/>
        </w:rPr>
        <w:t>To work locally in partnership with residents, community groups and education and schools to deliver new sessions, develop volunteers and enhance a broader local use of the facilities.</w:t>
      </w:r>
    </w:p>
    <w:p w14:paraId="40EB807E" w14:textId="77777777" w:rsidR="00703249" w:rsidRPr="0001033C" w:rsidRDefault="0011142E" w:rsidP="0001033C">
      <w:pPr>
        <w:pStyle w:val="ListParagraph"/>
        <w:numPr>
          <w:ilvl w:val="0"/>
          <w:numId w:val="35"/>
        </w:numPr>
        <w:tabs>
          <w:tab w:val="left" w:pos="567"/>
        </w:tabs>
        <w:spacing w:line="256" w:lineRule="auto"/>
        <w:rPr>
          <w:rFonts w:cstheme="minorHAnsi"/>
        </w:rPr>
      </w:pPr>
      <w:r>
        <w:rPr>
          <w:rFonts w:cstheme="minorHAnsi"/>
        </w:rPr>
        <w:lastRenderedPageBreak/>
        <w:t xml:space="preserve">  </w:t>
      </w:r>
      <w:r w:rsidRPr="0001033C">
        <w:rPr>
          <w:rFonts w:cstheme="minorHAnsi"/>
        </w:rPr>
        <w:t xml:space="preserve">To market and promote services in appropriate, imaginative ways under a new </w:t>
      </w:r>
      <w:r w:rsidRPr="0001033C">
        <w:rPr>
          <w:rFonts w:cstheme="minorHAnsi"/>
          <w:bCs/>
        </w:rPr>
        <w:t>Leisure Local</w:t>
      </w:r>
      <w:r w:rsidRPr="0001033C">
        <w:rPr>
          <w:rFonts w:cstheme="minorHAnsi"/>
        </w:rPr>
        <w:t xml:space="preserve"> branding.</w:t>
      </w:r>
    </w:p>
    <w:p w14:paraId="40EB807F" w14:textId="77777777" w:rsidR="00703249" w:rsidRPr="00265929" w:rsidRDefault="009B1F7A" w:rsidP="00703249">
      <w:pPr>
        <w:pStyle w:val="ListParagraph"/>
        <w:tabs>
          <w:tab w:val="left" w:pos="567"/>
        </w:tabs>
        <w:spacing w:line="256" w:lineRule="auto"/>
        <w:rPr>
          <w:rFonts w:cstheme="minorHAnsi"/>
        </w:rPr>
      </w:pPr>
    </w:p>
    <w:p w14:paraId="40EB8080" w14:textId="77777777" w:rsidR="00703249" w:rsidRPr="00265929" w:rsidRDefault="0011142E" w:rsidP="00703249">
      <w:pPr>
        <w:pStyle w:val="ListParagraph"/>
        <w:numPr>
          <w:ilvl w:val="0"/>
          <w:numId w:val="19"/>
        </w:numPr>
        <w:tabs>
          <w:tab w:val="left" w:pos="567"/>
        </w:tabs>
        <w:spacing w:line="256" w:lineRule="auto"/>
        <w:rPr>
          <w:rFonts w:cstheme="minorHAnsi"/>
          <w:b/>
        </w:rPr>
      </w:pPr>
      <w:r w:rsidRPr="00265929">
        <w:rPr>
          <w:rFonts w:cstheme="minorHAnsi"/>
        </w:rPr>
        <w:t>The above objectives are translating themselves into the following actions:</w:t>
      </w:r>
    </w:p>
    <w:p w14:paraId="40EB8081" w14:textId="77777777" w:rsidR="00703249" w:rsidRPr="00265929" w:rsidRDefault="009B1F7A" w:rsidP="00703249">
      <w:pPr>
        <w:pStyle w:val="ListParagraph"/>
        <w:tabs>
          <w:tab w:val="left" w:pos="567"/>
        </w:tabs>
        <w:spacing w:line="256" w:lineRule="auto"/>
        <w:rPr>
          <w:rFonts w:cstheme="minorHAnsi"/>
          <w:b/>
        </w:rPr>
      </w:pPr>
    </w:p>
    <w:p w14:paraId="40EB8082" w14:textId="77777777" w:rsidR="00703249" w:rsidRPr="0084086B" w:rsidRDefault="0011142E" w:rsidP="00703249">
      <w:pPr>
        <w:pStyle w:val="ListParagraph"/>
        <w:numPr>
          <w:ilvl w:val="0"/>
          <w:numId w:val="36"/>
        </w:numPr>
        <w:tabs>
          <w:tab w:val="left" w:pos="567"/>
        </w:tabs>
        <w:spacing w:line="256" w:lineRule="auto"/>
        <w:rPr>
          <w:rFonts w:cstheme="minorHAnsi"/>
        </w:rPr>
      </w:pPr>
      <w:r>
        <w:rPr>
          <w:rFonts w:cstheme="minorHAnsi"/>
        </w:rPr>
        <w:t xml:space="preserve">  </w:t>
      </w:r>
      <w:r w:rsidRPr="0084086B">
        <w:rPr>
          <w:rFonts w:cstheme="minorHAnsi"/>
        </w:rPr>
        <w:t xml:space="preserve">Developing greater access to the existing council Leisure Centres with a key pilot in the development of as Sports and physical activity base at Bamber Bridge Leisure Centre as part of the playing pitch hub. As part of the wider scheme at Bamber Bridge </w:t>
      </w:r>
      <w:r>
        <w:rPr>
          <w:rFonts w:cstheme="minorHAnsi"/>
        </w:rPr>
        <w:t xml:space="preserve">the team </w:t>
      </w:r>
      <w:r w:rsidRPr="0084086B">
        <w:rPr>
          <w:rFonts w:cstheme="minorHAnsi"/>
        </w:rPr>
        <w:t xml:space="preserve">are also developing a </w:t>
      </w:r>
      <w:proofErr w:type="spellStart"/>
      <w:r w:rsidRPr="0084086B">
        <w:rPr>
          <w:rFonts w:cstheme="minorHAnsi"/>
        </w:rPr>
        <w:t>bikeability</w:t>
      </w:r>
      <w:proofErr w:type="spellEnd"/>
      <w:r w:rsidRPr="0084086B">
        <w:rPr>
          <w:rFonts w:cstheme="minorHAnsi"/>
        </w:rPr>
        <w:t xml:space="preserve"> hub at Bamber Bridge Leisure Centre.</w:t>
      </w:r>
    </w:p>
    <w:p w14:paraId="40EB8083" w14:textId="77777777" w:rsidR="00703249" w:rsidRPr="0084086B" w:rsidRDefault="0011142E" w:rsidP="00703249">
      <w:pPr>
        <w:pStyle w:val="ListParagraph"/>
        <w:numPr>
          <w:ilvl w:val="0"/>
          <w:numId w:val="36"/>
        </w:numPr>
        <w:tabs>
          <w:tab w:val="left" w:pos="567"/>
        </w:tabs>
        <w:spacing w:line="256" w:lineRule="auto"/>
        <w:rPr>
          <w:rFonts w:cstheme="minorHAnsi"/>
        </w:rPr>
      </w:pPr>
      <w:r>
        <w:rPr>
          <w:rFonts w:cstheme="minorHAnsi"/>
        </w:rPr>
        <w:t xml:space="preserve">  </w:t>
      </w:r>
      <w:r w:rsidRPr="0084086B">
        <w:rPr>
          <w:rFonts w:cstheme="minorHAnsi"/>
        </w:rPr>
        <w:t xml:space="preserve">Working with key secondary schools in looking to </w:t>
      </w:r>
      <w:proofErr w:type="gramStart"/>
      <w:r w:rsidRPr="0084086B">
        <w:rPr>
          <w:rFonts w:cstheme="minorHAnsi"/>
        </w:rPr>
        <w:t>open up</w:t>
      </w:r>
      <w:proofErr w:type="gramEnd"/>
      <w:r w:rsidRPr="0084086B">
        <w:rPr>
          <w:rFonts w:cstheme="minorHAnsi"/>
        </w:rPr>
        <w:t xml:space="preserve"> their facilities to wider community access and improve facilities. Initial work is underway working with Lostock Academy, Worden High school, Penwortham priory Academy and Walton le Dale High School</w:t>
      </w:r>
    </w:p>
    <w:p w14:paraId="40EB8084" w14:textId="77777777" w:rsidR="00703249" w:rsidRPr="0084086B" w:rsidRDefault="0011142E" w:rsidP="00703249">
      <w:pPr>
        <w:pStyle w:val="ListParagraph"/>
        <w:numPr>
          <w:ilvl w:val="0"/>
          <w:numId w:val="36"/>
        </w:numPr>
        <w:tabs>
          <w:tab w:val="left" w:pos="567"/>
        </w:tabs>
        <w:spacing w:line="256" w:lineRule="auto"/>
        <w:rPr>
          <w:rFonts w:cstheme="minorHAnsi"/>
        </w:rPr>
      </w:pPr>
      <w:r>
        <w:rPr>
          <w:rFonts w:cstheme="minorHAnsi"/>
        </w:rPr>
        <w:t xml:space="preserve">  </w:t>
      </w:r>
      <w:r w:rsidRPr="0084086B">
        <w:rPr>
          <w:rFonts w:cstheme="minorHAnsi"/>
        </w:rPr>
        <w:t xml:space="preserve">Working with key Community sports clubs with a view to supporting them and widening community access. Early work is underway with Vernon </w:t>
      </w:r>
      <w:proofErr w:type="spellStart"/>
      <w:r w:rsidRPr="0084086B">
        <w:rPr>
          <w:rFonts w:cstheme="minorHAnsi"/>
        </w:rPr>
        <w:t>Carus</w:t>
      </w:r>
      <w:proofErr w:type="spellEnd"/>
      <w:r w:rsidRPr="0084086B">
        <w:rPr>
          <w:rFonts w:cstheme="minorHAnsi"/>
        </w:rPr>
        <w:t xml:space="preserve"> and Gregson lane sports clubs</w:t>
      </w:r>
    </w:p>
    <w:p w14:paraId="40EB8085" w14:textId="77777777" w:rsidR="00703249" w:rsidRPr="0084086B" w:rsidRDefault="009B1F7A" w:rsidP="00703249">
      <w:pPr>
        <w:spacing w:line="256" w:lineRule="auto"/>
        <w:rPr>
          <w:rFonts w:cstheme="minorHAnsi"/>
        </w:rPr>
      </w:pPr>
    </w:p>
    <w:p w14:paraId="40EB8086" w14:textId="77777777" w:rsidR="00265929" w:rsidRPr="00265929" w:rsidRDefault="0011142E" w:rsidP="00265929">
      <w:pPr>
        <w:pStyle w:val="ListParagraph"/>
        <w:numPr>
          <w:ilvl w:val="0"/>
          <w:numId w:val="19"/>
        </w:numPr>
        <w:spacing w:line="256" w:lineRule="auto"/>
        <w:rPr>
          <w:rFonts w:cstheme="minorHAnsi"/>
          <w:b/>
        </w:rPr>
      </w:pPr>
      <w:r w:rsidRPr="0084086B">
        <w:rPr>
          <w:rFonts w:cstheme="minorHAnsi"/>
        </w:rPr>
        <w:t xml:space="preserve">The team are also involved in the </w:t>
      </w:r>
      <w:r w:rsidRPr="00265929">
        <w:rPr>
          <w:rFonts w:cstheme="minorHAnsi"/>
        </w:rPr>
        <w:t>process of bringing the Leisure facilities in-house. This follows a decision of full Council on 20 January 2021. The Council decision was taken on the back of considerable work undertaken on different management options and a great deal of financial modelling which was taken to Cabinet and then Council</w:t>
      </w:r>
      <w:r w:rsidRPr="0084086B">
        <w:rPr>
          <w:rFonts w:cstheme="minorHAnsi"/>
        </w:rPr>
        <w:t>.</w:t>
      </w:r>
    </w:p>
    <w:p w14:paraId="40EB8087" w14:textId="77777777" w:rsidR="00265929" w:rsidRPr="00265929" w:rsidRDefault="009B1F7A" w:rsidP="007305C8">
      <w:pPr>
        <w:pStyle w:val="ListParagraph"/>
        <w:spacing w:line="256" w:lineRule="auto"/>
        <w:rPr>
          <w:rFonts w:cstheme="minorHAnsi"/>
          <w:b/>
        </w:rPr>
      </w:pPr>
    </w:p>
    <w:p w14:paraId="40EB8088"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rPr>
        <w:t xml:space="preserve"> The bringing back in-house of the Leisure Facilities service is a huge undertaking with upwards of 50 work streams underway in order the that the service transfers smoothly to the Council. A project board is in place with support from Services across the Council. Issues range from IT to uniforms, Marketing to finance, supplies and contracts to name but a few (The full action Tracker is attached as appendix 2).</w:t>
      </w:r>
    </w:p>
    <w:p w14:paraId="40EB8089" w14:textId="77777777" w:rsidR="00265929" w:rsidRPr="00265929" w:rsidRDefault="009B1F7A" w:rsidP="007305C8">
      <w:pPr>
        <w:pStyle w:val="ListParagraph"/>
        <w:spacing w:line="256" w:lineRule="auto"/>
        <w:rPr>
          <w:rFonts w:cstheme="minorHAnsi"/>
          <w:b/>
        </w:rPr>
      </w:pPr>
    </w:p>
    <w:p w14:paraId="40EB808A" w14:textId="77777777" w:rsidR="00265929" w:rsidRPr="00265929" w:rsidRDefault="0011142E" w:rsidP="00265929">
      <w:pPr>
        <w:pStyle w:val="ListParagraph"/>
        <w:numPr>
          <w:ilvl w:val="0"/>
          <w:numId w:val="19"/>
        </w:numPr>
        <w:spacing w:line="256" w:lineRule="auto"/>
        <w:rPr>
          <w:rFonts w:cstheme="minorHAnsi"/>
          <w:b/>
        </w:rPr>
      </w:pPr>
      <w:r w:rsidRPr="00265929">
        <w:rPr>
          <w:rFonts w:cstheme="minorHAnsi"/>
        </w:rPr>
        <w:t>The formal transfer of the service will take place on 1 April 2021, but the Leisure Centres will not open until 12 April in line with government guidelines. The opening will only be partial with some activities allowed but not all. The full opening of Leisure Centres will not happen until late April and finally late May when all activities will be allowed. However social distancing will continue until June 2021.</w:t>
      </w:r>
    </w:p>
    <w:p w14:paraId="40EB808B" w14:textId="77777777" w:rsidR="00265929" w:rsidRPr="00265929" w:rsidRDefault="009B1F7A" w:rsidP="007305C8">
      <w:pPr>
        <w:pStyle w:val="ListParagraph"/>
        <w:tabs>
          <w:tab w:val="left" w:pos="567"/>
        </w:tabs>
        <w:spacing w:line="256" w:lineRule="auto"/>
        <w:rPr>
          <w:rFonts w:cstheme="minorHAnsi"/>
          <w:b/>
        </w:rPr>
      </w:pPr>
    </w:p>
    <w:p w14:paraId="40EB808C" w14:textId="77777777" w:rsidR="006149F1" w:rsidRPr="0084086B" w:rsidRDefault="0011142E" w:rsidP="00CA04F3">
      <w:pPr>
        <w:numPr>
          <w:ilvl w:val="0"/>
          <w:numId w:val="8"/>
        </w:numPr>
        <w:spacing w:after="0" w:line="240" w:lineRule="auto"/>
        <w:jc w:val="both"/>
        <w:rPr>
          <w:rFonts w:cstheme="minorHAnsi"/>
          <w:bCs/>
        </w:rPr>
      </w:pPr>
      <w:r w:rsidRPr="0084086B">
        <w:rPr>
          <w:rFonts w:cstheme="minorHAnsi"/>
          <w:b/>
          <w:bCs/>
        </w:rPr>
        <w:t>Public Health</w:t>
      </w:r>
    </w:p>
    <w:p w14:paraId="40EB808D" w14:textId="77777777" w:rsidR="004C458E" w:rsidRPr="0084086B" w:rsidRDefault="009B1F7A" w:rsidP="004C458E">
      <w:pPr>
        <w:spacing w:after="0" w:line="240" w:lineRule="auto"/>
        <w:ind w:left="720"/>
        <w:jc w:val="both"/>
        <w:rPr>
          <w:rFonts w:cstheme="minorHAnsi"/>
          <w:bCs/>
        </w:rPr>
      </w:pPr>
    </w:p>
    <w:p w14:paraId="40EB808E" w14:textId="77777777" w:rsidR="004C458E" w:rsidRPr="0084086B" w:rsidRDefault="0011142E" w:rsidP="0052490D">
      <w:pPr>
        <w:numPr>
          <w:ilvl w:val="0"/>
          <w:numId w:val="8"/>
        </w:numPr>
        <w:spacing w:after="0" w:line="240" w:lineRule="auto"/>
        <w:jc w:val="both"/>
        <w:rPr>
          <w:rFonts w:cstheme="minorHAnsi"/>
          <w:bCs/>
        </w:rPr>
      </w:pPr>
      <w:r w:rsidRPr="0084086B">
        <w:rPr>
          <w:rFonts w:cstheme="minorHAnsi"/>
        </w:rPr>
        <w:t>Since the start of the pandemic, officers have been responding to incoming requests from members of the public and businesses, proactively engaging with and monitoring businesses, and working with partner organisations such as the police and Lancashire County Council.</w:t>
      </w:r>
    </w:p>
    <w:p w14:paraId="40EB808F" w14:textId="77777777" w:rsidR="004C458E" w:rsidRPr="0084086B" w:rsidRDefault="009B1F7A" w:rsidP="004C458E">
      <w:pPr>
        <w:pStyle w:val="ListParagraph"/>
        <w:rPr>
          <w:rFonts w:cstheme="minorHAnsi"/>
        </w:rPr>
      </w:pPr>
    </w:p>
    <w:p w14:paraId="40EB8090" w14:textId="77777777" w:rsidR="0052490D" w:rsidRPr="0084086B" w:rsidRDefault="0011142E" w:rsidP="0052490D">
      <w:pPr>
        <w:numPr>
          <w:ilvl w:val="0"/>
          <w:numId w:val="8"/>
        </w:numPr>
        <w:spacing w:after="0" w:line="240" w:lineRule="auto"/>
        <w:jc w:val="both"/>
        <w:rPr>
          <w:rFonts w:cstheme="minorHAnsi"/>
          <w:bCs/>
        </w:rPr>
      </w:pPr>
      <w:r w:rsidRPr="0084086B">
        <w:rPr>
          <w:rFonts w:cstheme="minorHAnsi"/>
        </w:rPr>
        <w:t xml:space="preserve"> A summary of this work is as follows:</w:t>
      </w:r>
    </w:p>
    <w:p w14:paraId="40EB8091" w14:textId="77777777" w:rsidR="00BB616A" w:rsidRPr="0084086B" w:rsidRDefault="009B1F7A" w:rsidP="00BB616A">
      <w:pPr>
        <w:pStyle w:val="ListParagraph"/>
        <w:rPr>
          <w:rFonts w:cstheme="minorHAnsi"/>
          <w:bCs/>
        </w:rPr>
      </w:pPr>
    </w:p>
    <w:p w14:paraId="40EB8092"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Requests for advice / complaints about businesses</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671</w:t>
      </w:r>
    </w:p>
    <w:p w14:paraId="40EB8093"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Response to workplace outbreaks</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32</w:t>
      </w:r>
    </w:p>
    <w:p w14:paraId="40EB8094"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Proactive visits to business premises</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671</w:t>
      </w:r>
    </w:p>
    <w:p w14:paraId="40EB8095"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Businesses contacted at least once via sector-specific mailshots</w:t>
      </w:r>
    </w:p>
    <w:p w14:paraId="40EB8096" w14:textId="77777777" w:rsidR="00BB616A" w:rsidRPr="0084086B" w:rsidRDefault="0011142E" w:rsidP="00BB616A">
      <w:pPr>
        <w:pStyle w:val="ListParagraph"/>
        <w:numPr>
          <w:ilvl w:val="1"/>
          <w:numId w:val="9"/>
        </w:numPr>
        <w:spacing w:after="0" w:line="360" w:lineRule="auto"/>
        <w:rPr>
          <w:rFonts w:cstheme="minorHAnsi"/>
        </w:rPr>
      </w:pPr>
      <w:r w:rsidRPr="0084086B">
        <w:rPr>
          <w:rFonts w:cstheme="minorHAnsi"/>
        </w:rPr>
        <w:lastRenderedPageBreak/>
        <w:t>Hospitality sector</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192</w:t>
      </w:r>
    </w:p>
    <w:p w14:paraId="40EB8097" w14:textId="77777777" w:rsidR="00BB616A" w:rsidRPr="0084086B" w:rsidRDefault="0011142E" w:rsidP="00BB616A">
      <w:pPr>
        <w:pStyle w:val="ListParagraph"/>
        <w:numPr>
          <w:ilvl w:val="1"/>
          <w:numId w:val="9"/>
        </w:numPr>
        <w:spacing w:after="0" w:line="360" w:lineRule="auto"/>
        <w:rPr>
          <w:rFonts w:cstheme="minorHAnsi"/>
        </w:rPr>
      </w:pPr>
      <w:r w:rsidRPr="0084086B">
        <w:rPr>
          <w:rFonts w:cstheme="minorHAnsi"/>
        </w:rPr>
        <w:t>‘Close contact’ sector (salons, barbers, tattooists etc.)</w:t>
      </w:r>
      <w:r w:rsidRPr="0084086B">
        <w:rPr>
          <w:rFonts w:cstheme="minorHAnsi"/>
        </w:rPr>
        <w:tab/>
      </w:r>
      <w:r w:rsidRPr="0084086B">
        <w:rPr>
          <w:rFonts w:cstheme="minorHAnsi"/>
        </w:rPr>
        <w:tab/>
      </w:r>
      <w:r w:rsidRPr="0084086B">
        <w:rPr>
          <w:rFonts w:cstheme="minorHAnsi"/>
        </w:rPr>
        <w:tab/>
        <w:t>222</w:t>
      </w:r>
    </w:p>
    <w:p w14:paraId="40EB8098" w14:textId="77777777" w:rsidR="00BB616A" w:rsidRPr="0084086B" w:rsidRDefault="0011142E" w:rsidP="00BB616A">
      <w:pPr>
        <w:pStyle w:val="ListParagraph"/>
        <w:numPr>
          <w:ilvl w:val="1"/>
          <w:numId w:val="9"/>
        </w:numPr>
        <w:spacing w:after="0" w:line="360" w:lineRule="auto"/>
        <w:rPr>
          <w:rFonts w:cstheme="minorHAnsi"/>
        </w:rPr>
      </w:pPr>
      <w:r w:rsidRPr="0084086B">
        <w:rPr>
          <w:rFonts w:cstheme="minorHAnsi"/>
        </w:rPr>
        <w:t>Gyms / leisure facilities</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30</w:t>
      </w:r>
    </w:p>
    <w:p w14:paraId="40EB8099"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 xml:space="preserve">Faith groups / churches contacted requesting suspension of communal worship </w:t>
      </w:r>
      <w:r w:rsidRPr="0084086B">
        <w:rPr>
          <w:rFonts w:cstheme="minorHAnsi"/>
        </w:rPr>
        <w:tab/>
        <w:t>44</w:t>
      </w:r>
    </w:p>
    <w:p w14:paraId="40EB809A"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Businesses invited to Lateral Flow Testing facilities</w:t>
      </w:r>
      <w:r w:rsidRPr="0084086B">
        <w:rPr>
          <w:rFonts w:cstheme="minorHAnsi"/>
        </w:rPr>
        <w:tab/>
        <w:t xml:space="preserve">- telephone call </w:t>
      </w:r>
      <w:r w:rsidRPr="0084086B">
        <w:rPr>
          <w:rFonts w:cstheme="minorHAnsi"/>
        </w:rPr>
        <w:tab/>
      </w:r>
      <w:r w:rsidRPr="0084086B">
        <w:rPr>
          <w:rFonts w:cstheme="minorHAnsi"/>
        </w:rPr>
        <w:tab/>
        <w:t xml:space="preserve">115 </w:t>
      </w:r>
    </w:p>
    <w:p w14:paraId="40EB809B" w14:textId="77777777" w:rsidR="00BB616A" w:rsidRPr="0084086B" w:rsidRDefault="0011142E" w:rsidP="00BB616A">
      <w:pPr>
        <w:pStyle w:val="ListParagraph"/>
        <w:numPr>
          <w:ilvl w:val="0"/>
          <w:numId w:val="9"/>
        </w:numPr>
        <w:spacing w:after="0" w:line="360" w:lineRule="auto"/>
        <w:rPr>
          <w:rFonts w:cstheme="minorHAnsi"/>
        </w:rPr>
      </w:pPr>
      <w:r w:rsidRPr="0084086B">
        <w:rPr>
          <w:rFonts w:cstheme="minorHAnsi"/>
        </w:rPr>
        <w:t>Businesses invited to LFT facilities via email</w:t>
      </w:r>
      <w:r w:rsidRPr="0084086B">
        <w:rPr>
          <w:rFonts w:cstheme="minorHAnsi"/>
        </w:rPr>
        <w:tab/>
      </w:r>
      <w:r w:rsidRPr="0084086B">
        <w:rPr>
          <w:rFonts w:cstheme="minorHAnsi"/>
        </w:rPr>
        <w:tab/>
      </w:r>
      <w:r w:rsidRPr="0084086B">
        <w:rPr>
          <w:rFonts w:cstheme="minorHAnsi"/>
        </w:rPr>
        <w:tab/>
        <w:t xml:space="preserve">                  </w:t>
      </w:r>
      <w:r>
        <w:rPr>
          <w:rFonts w:cstheme="minorHAnsi"/>
        </w:rPr>
        <w:t xml:space="preserve">  </w:t>
      </w:r>
      <w:r w:rsidRPr="0084086B">
        <w:rPr>
          <w:rFonts w:cstheme="minorHAnsi"/>
        </w:rPr>
        <w:t xml:space="preserve"> 1400</w:t>
      </w:r>
    </w:p>
    <w:p w14:paraId="40EB809C" w14:textId="77777777" w:rsidR="00BB616A" w:rsidRPr="0084086B" w:rsidRDefault="0011142E" w:rsidP="00BB616A">
      <w:pPr>
        <w:pStyle w:val="ListParagraph"/>
        <w:numPr>
          <w:ilvl w:val="0"/>
          <w:numId w:val="9"/>
        </w:numPr>
        <w:spacing w:after="0" w:line="276" w:lineRule="auto"/>
        <w:rPr>
          <w:rFonts w:cstheme="minorHAnsi"/>
        </w:rPr>
      </w:pPr>
      <w:r w:rsidRPr="0084086B">
        <w:rPr>
          <w:rFonts w:cstheme="minorHAnsi"/>
        </w:rPr>
        <w:t>Prohibition notices served on premises suspected of opening in breach of Regulations</w:t>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r>
      <w:r w:rsidRPr="0084086B">
        <w:rPr>
          <w:rFonts w:cstheme="minorHAnsi"/>
        </w:rPr>
        <w:tab/>
        <w:t>4</w:t>
      </w:r>
    </w:p>
    <w:p w14:paraId="40EB809D" w14:textId="77777777" w:rsidR="00BB616A" w:rsidRPr="0084086B" w:rsidRDefault="0011142E" w:rsidP="00BB616A">
      <w:pPr>
        <w:pStyle w:val="ListParagraph"/>
        <w:numPr>
          <w:ilvl w:val="0"/>
          <w:numId w:val="10"/>
        </w:numPr>
        <w:spacing w:after="0" w:line="360" w:lineRule="auto"/>
        <w:contextualSpacing w:val="0"/>
        <w:rPr>
          <w:rFonts w:eastAsia="Times New Roman" w:cstheme="minorHAnsi"/>
        </w:rPr>
      </w:pPr>
      <w:r w:rsidRPr="0084086B">
        <w:rPr>
          <w:rFonts w:eastAsia="Times New Roman" w:cstheme="minorHAnsi"/>
        </w:rPr>
        <w:t>Test and Trace cases handled (to 18</w:t>
      </w:r>
      <w:r w:rsidRPr="0084086B">
        <w:rPr>
          <w:rFonts w:eastAsia="Times New Roman" w:cstheme="minorHAnsi"/>
          <w:vertAlign w:val="superscript"/>
        </w:rPr>
        <w:t>th</w:t>
      </w:r>
      <w:r w:rsidRPr="0084086B">
        <w:rPr>
          <w:rFonts w:eastAsia="Times New Roman" w:cstheme="minorHAnsi"/>
        </w:rPr>
        <w:t xml:space="preserve"> Feb):  </w:t>
      </w:r>
      <w:r w:rsidRPr="0084086B">
        <w:rPr>
          <w:rFonts w:eastAsia="Times New Roman" w:cstheme="minorHAnsi"/>
        </w:rPr>
        <w:tab/>
      </w:r>
      <w:r w:rsidRPr="0084086B">
        <w:rPr>
          <w:rFonts w:eastAsia="Times New Roman" w:cstheme="minorHAnsi"/>
        </w:rPr>
        <w:tab/>
      </w:r>
      <w:r w:rsidRPr="0084086B">
        <w:rPr>
          <w:rFonts w:eastAsia="Times New Roman" w:cstheme="minorHAnsi"/>
        </w:rPr>
        <w:tab/>
      </w:r>
      <w:r w:rsidRPr="0084086B">
        <w:rPr>
          <w:rFonts w:eastAsia="Times New Roman" w:cstheme="minorHAnsi"/>
        </w:rPr>
        <w:tab/>
      </w:r>
      <w:r w:rsidRPr="0084086B">
        <w:rPr>
          <w:rFonts w:eastAsia="Times New Roman" w:cstheme="minorHAnsi"/>
        </w:rPr>
        <w:tab/>
        <w:t xml:space="preserve">930 </w:t>
      </w:r>
    </w:p>
    <w:p w14:paraId="40EB809E" w14:textId="77777777" w:rsidR="00BB616A" w:rsidRPr="0084086B" w:rsidRDefault="0011142E" w:rsidP="00BB616A">
      <w:pPr>
        <w:pStyle w:val="ListParagraph"/>
        <w:numPr>
          <w:ilvl w:val="0"/>
          <w:numId w:val="10"/>
        </w:numPr>
        <w:spacing w:after="0" w:line="360" w:lineRule="auto"/>
        <w:contextualSpacing w:val="0"/>
        <w:rPr>
          <w:rFonts w:eastAsia="Times New Roman" w:cstheme="minorHAnsi"/>
        </w:rPr>
      </w:pPr>
      <w:r w:rsidRPr="0084086B">
        <w:rPr>
          <w:rFonts w:eastAsia="Times New Roman" w:cstheme="minorHAnsi"/>
        </w:rPr>
        <w:t>Test and Trace Support Payments applications processed as of 12</w:t>
      </w:r>
      <w:r w:rsidRPr="0084086B">
        <w:rPr>
          <w:rFonts w:eastAsia="Times New Roman" w:cstheme="minorHAnsi"/>
          <w:vertAlign w:val="superscript"/>
        </w:rPr>
        <w:t>th</w:t>
      </w:r>
      <w:r w:rsidRPr="0084086B">
        <w:rPr>
          <w:rFonts w:eastAsia="Times New Roman" w:cstheme="minorHAnsi"/>
        </w:rPr>
        <w:t xml:space="preserve"> Feb: </w:t>
      </w:r>
      <w:r w:rsidRPr="0084086B">
        <w:rPr>
          <w:rFonts w:eastAsia="Times New Roman" w:cstheme="minorHAnsi"/>
        </w:rPr>
        <w:tab/>
      </w:r>
      <w:r w:rsidRPr="0084086B">
        <w:rPr>
          <w:rFonts w:eastAsia="Times New Roman" w:cstheme="minorHAnsi"/>
        </w:rPr>
        <w:tab/>
        <w:t>537</w:t>
      </w:r>
    </w:p>
    <w:p w14:paraId="40EB809F" w14:textId="77777777" w:rsidR="00BB616A" w:rsidRPr="0084086B" w:rsidRDefault="0011142E" w:rsidP="00974218">
      <w:pPr>
        <w:pStyle w:val="ListParagraph"/>
        <w:spacing w:line="360" w:lineRule="auto"/>
        <w:contextualSpacing w:val="0"/>
        <w:rPr>
          <w:rFonts w:eastAsia="Times New Roman" w:cstheme="minorHAnsi"/>
        </w:rPr>
      </w:pPr>
      <w:r w:rsidRPr="0084086B">
        <w:rPr>
          <w:rFonts w:eastAsia="Times New Roman" w:cstheme="minorHAnsi"/>
        </w:rPr>
        <w:t xml:space="preserve">of which 181 were successful (153 main fund, 28 discretionary payment) </w:t>
      </w:r>
    </w:p>
    <w:p w14:paraId="40EB80A0" w14:textId="77777777" w:rsidR="00BB616A" w:rsidRPr="0084086B" w:rsidRDefault="0011142E" w:rsidP="0052490D">
      <w:pPr>
        <w:numPr>
          <w:ilvl w:val="0"/>
          <w:numId w:val="8"/>
        </w:numPr>
        <w:spacing w:after="0" w:line="240" w:lineRule="auto"/>
        <w:jc w:val="both"/>
        <w:rPr>
          <w:rFonts w:cstheme="minorHAnsi"/>
          <w:bCs/>
        </w:rPr>
      </w:pPr>
      <w:r w:rsidRPr="0084086B">
        <w:rPr>
          <w:rFonts w:cstheme="minorHAnsi"/>
          <w:bCs/>
        </w:rPr>
        <w:t>The work to stop the spread of the virus has been wide ranging from investigating work place outbreaks to establishing a local test and trace system, establishing lateral flow testing centres and setting up a proactive enforcement team.</w:t>
      </w:r>
    </w:p>
    <w:p w14:paraId="40EB80A1" w14:textId="77777777" w:rsidR="00BB616A" w:rsidRPr="0084086B" w:rsidRDefault="009B1F7A" w:rsidP="00BB616A">
      <w:pPr>
        <w:spacing w:after="0" w:line="240" w:lineRule="auto"/>
        <w:ind w:left="720"/>
        <w:jc w:val="both"/>
        <w:rPr>
          <w:rFonts w:cstheme="minorHAnsi"/>
          <w:bCs/>
        </w:rPr>
      </w:pPr>
    </w:p>
    <w:p w14:paraId="40EB80A2" w14:textId="77777777" w:rsidR="00BB616A" w:rsidRPr="0084086B" w:rsidRDefault="0011142E" w:rsidP="0052490D">
      <w:pPr>
        <w:numPr>
          <w:ilvl w:val="0"/>
          <w:numId w:val="8"/>
        </w:numPr>
        <w:spacing w:after="0" w:line="240" w:lineRule="auto"/>
        <w:jc w:val="both"/>
        <w:rPr>
          <w:rFonts w:cstheme="minorHAnsi"/>
          <w:bCs/>
        </w:rPr>
      </w:pPr>
      <w:r w:rsidRPr="0084086B">
        <w:rPr>
          <w:rFonts w:cstheme="minorHAnsi"/>
        </w:rPr>
        <w:t xml:space="preserve">So far this year the focus of our proactive work has been to visit all supermarkets and convenience stores to check compliance.  Officers have also been regularly visiting ‘high streets’ to ensure that businesses are complying with current restrictions / business closures, particularly ‘close contact’ services such as barbers and beauty salons.  </w:t>
      </w:r>
    </w:p>
    <w:p w14:paraId="40EB80A3" w14:textId="77777777" w:rsidR="00BB616A" w:rsidRPr="0084086B" w:rsidRDefault="009B1F7A" w:rsidP="00BB616A">
      <w:pPr>
        <w:pStyle w:val="ListParagraph"/>
        <w:rPr>
          <w:rFonts w:cstheme="minorHAnsi"/>
        </w:rPr>
      </w:pPr>
    </w:p>
    <w:p w14:paraId="40EB80A4" w14:textId="77777777" w:rsidR="002765AC" w:rsidRPr="0084086B" w:rsidRDefault="0011142E" w:rsidP="0052490D">
      <w:pPr>
        <w:numPr>
          <w:ilvl w:val="0"/>
          <w:numId w:val="8"/>
        </w:numPr>
        <w:spacing w:after="0" w:line="240" w:lineRule="auto"/>
        <w:jc w:val="both"/>
        <w:rPr>
          <w:rFonts w:cstheme="minorHAnsi"/>
          <w:bCs/>
        </w:rPr>
      </w:pPr>
      <w:r w:rsidRPr="0084086B">
        <w:rPr>
          <w:rFonts w:cstheme="minorHAnsi"/>
        </w:rPr>
        <w:t xml:space="preserve">In the first two months of 2021 </w:t>
      </w:r>
      <w:r>
        <w:rPr>
          <w:rFonts w:cstheme="minorHAnsi"/>
        </w:rPr>
        <w:t>the team</w:t>
      </w:r>
      <w:r w:rsidRPr="0084086B">
        <w:rPr>
          <w:rFonts w:cstheme="minorHAnsi"/>
        </w:rPr>
        <w:t xml:space="preserve"> have been working with Lancashire County Council to set up two asymptomatic (lateral flow testing) testing sites.  In line with Lancashire policy, </w:t>
      </w:r>
      <w:r>
        <w:rPr>
          <w:rFonts w:cstheme="minorHAnsi"/>
        </w:rPr>
        <w:t>officers</w:t>
      </w:r>
      <w:r w:rsidRPr="0084086B">
        <w:rPr>
          <w:rFonts w:cstheme="minorHAnsi"/>
        </w:rPr>
        <w:t xml:space="preserve"> are targeting the testing at business premises whose employees are unable to work at home (and are therefore more at risk of exposure).  </w:t>
      </w:r>
      <w:r>
        <w:rPr>
          <w:rFonts w:cstheme="minorHAnsi"/>
        </w:rPr>
        <w:t>The team has</w:t>
      </w:r>
      <w:r w:rsidRPr="0084086B">
        <w:rPr>
          <w:rFonts w:cstheme="minorHAnsi"/>
        </w:rPr>
        <w:t xml:space="preserve"> have so far invited over 1500 businesses to take part in the testing programme.  In addition, </w:t>
      </w:r>
      <w:r>
        <w:rPr>
          <w:rFonts w:cstheme="minorHAnsi"/>
        </w:rPr>
        <w:t>the team</w:t>
      </w:r>
      <w:r w:rsidRPr="0084086B">
        <w:rPr>
          <w:rFonts w:cstheme="minorHAnsi"/>
        </w:rPr>
        <w:t xml:space="preserve"> have signposted several larger employers to Lancashire County Council to develop on-site testing. </w:t>
      </w:r>
    </w:p>
    <w:p w14:paraId="40EB80A5" w14:textId="77777777" w:rsidR="002765AC" w:rsidRPr="0084086B" w:rsidRDefault="009B1F7A" w:rsidP="002765AC">
      <w:pPr>
        <w:pStyle w:val="ListParagraph"/>
        <w:rPr>
          <w:rFonts w:cstheme="minorHAnsi"/>
        </w:rPr>
      </w:pPr>
    </w:p>
    <w:p w14:paraId="40EB80A6" w14:textId="77777777" w:rsidR="002765AC" w:rsidRPr="0084086B" w:rsidRDefault="0011142E" w:rsidP="0052490D">
      <w:pPr>
        <w:numPr>
          <w:ilvl w:val="0"/>
          <w:numId w:val="8"/>
        </w:numPr>
        <w:spacing w:after="0" w:line="240" w:lineRule="auto"/>
        <w:jc w:val="both"/>
        <w:rPr>
          <w:rFonts w:cstheme="minorHAnsi"/>
          <w:bCs/>
        </w:rPr>
      </w:pPr>
      <w:r w:rsidRPr="0084086B">
        <w:rPr>
          <w:rFonts w:cstheme="minorHAnsi"/>
        </w:rPr>
        <w:t xml:space="preserve">Upcoming work will include preparing to advise businesses on safely reopening, which will include once again preparing sector-specific guidance and checklists in line with Regulations and guidance.  There will then follow a programme of monitoring and inspection to ensure that businesses are complying. </w:t>
      </w:r>
    </w:p>
    <w:p w14:paraId="40EB80A7" w14:textId="77777777" w:rsidR="002765AC" w:rsidRPr="0084086B" w:rsidRDefault="009B1F7A" w:rsidP="002765AC">
      <w:pPr>
        <w:pStyle w:val="ListParagraph"/>
        <w:rPr>
          <w:rFonts w:cstheme="minorHAnsi"/>
        </w:rPr>
      </w:pPr>
    </w:p>
    <w:p w14:paraId="40EB80A8" w14:textId="77777777" w:rsidR="0052490D" w:rsidRPr="0084086B" w:rsidRDefault="0011142E" w:rsidP="0052490D">
      <w:pPr>
        <w:numPr>
          <w:ilvl w:val="0"/>
          <w:numId w:val="8"/>
        </w:numPr>
        <w:spacing w:after="0" w:line="240" w:lineRule="auto"/>
        <w:jc w:val="both"/>
        <w:rPr>
          <w:rFonts w:cstheme="minorHAnsi"/>
          <w:bCs/>
        </w:rPr>
      </w:pPr>
      <w:r>
        <w:rPr>
          <w:rFonts w:cstheme="minorHAnsi"/>
        </w:rPr>
        <w:t>The team</w:t>
      </w:r>
      <w:r w:rsidRPr="0084086B">
        <w:rPr>
          <w:rFonts w:cstheme="minorHAnsi"/>
        </w:rPr>
        <w:t xml:space="preserve"> are also currently exploring the feasibility of a project to recruit ‘young Covid ambassadors’ to help communicate positive messages about staying safe, including social distancing, vaccination, and testing.  </w:t>
      </w:r>
      <w:r>
        <w:rPr>
          <w:rFonts w:cstheme="minorHAnsi"/>
        </w:rPr>
        <w:t>Officers</w:t>
      </w:r>
      <w:r w:rsidRPr="0084086B">
        <w:rPr>
          <w:rFonts w:cstheme="minorHAnsi"/>
        </w:rPr>
        <w:t xml:space="preserve"> will be working in partnership with Chorley Council, Inspire Youth Zone in Chorley, and community centres in South Ribble (e.g. Penwortham, </w:t>
      </w:r>
      <w:proofErr w:type="spellStart"/>
      <w:r w:rsidRPr="0084086B">
        <w:rPr>
          <w:rFonts w:cstheme="minorHAnsi"/>
        </w:rPr>
        <w:t>Broadfield</w:t>
      </w:r>
      <w:proofErr w:type="spellEnd"/>
      <w:r w:rsidRPr="0084086B">
        <w:rPr>
          <w:rFonts w:cstheme="minorHAnsi"/>
        </w:rPr>
        <w:t>, Moss Side, Wade Hall).</w:t>
      </w:r>
    </w:p>
    <w:p w14:paraId="40EB80A9" w14:textId="77777777" w:rsidR="00BF4EC9" w:rsidRPr="0084086B" w:rsidRDefault="009B1F7A" w:rsidP="00BF4EC9">
      <w:pPr>
        <w:pStyle w:val="ListParagraph"/>
        <w:rPr>
          <w:rFonts w:cstheme="minorHAnsi"/>
          <w:bCs/>
        </w:rPr>
      </w:pPr>
    </w:p>
    <w:p w14:paraId="40EB80AA" w14:textId="77777777" w:rsidR="00974218" w:rsidRPr="0084086B" w:rsidRDefault="0011142E" w:rsidP="00974218">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The Council has taken on parts of the test and trace system from Central Government. This service was initially provided by Gateway staff. A dedicated track and trace team has now been set up so that providing this service does not detract from Gateway’s other functions.  This service operates into the evenings and over bank holidays to improve the contact rate. Because the Council </w:t>
      </w:r>
      <w:proofErr w:type="gramStart"/>
      <w:r w:rsidRPr="0084086B">
        <w:rPr>
          <w:rFonts w:eastAsia="Calibri" w:cstheme="minorHAnsi"/>
          <w:lang w:val="en-US"/>
        </w:rPr>
        <w:t>is able to</w:t>
      </w:r>
      <w:proofErr w:type="gramEnd"/>
      <w:r w:rsidRPr="0084086B">
        <w:rPr>
          <w:rFonts w:eastAsia="Calibri" w:cstheme="minorHAnsi"/>
          <w:lang w:val="en-US"/>
        </w:rPr>
        <w:t xml:space="preserve"> use other </w:t>
      </w:r>
      <w:r w:rsidRPr="0084086B">
        <w:rPr>
          <w:rFonts w:eastAsia="Calibri" w:cstheme="minorHAnsi"/>
          <w:lang w:val="en-US"/>
        </w:rPr>
        <w:lastRenderedPageBreak/>
        <w:t xml:space="preserve">information on residents </w:t>
      </w:r>
      <w:r>
        <w:rPr>
          <w:rFonts w:eastAsia="Calibri" w:cstheme="minorHAnsi"/>
          <w:lang w:val="en-US"/>
        </w:rPr>
        <w:t>the Council</w:t>
      </w:r>
      <w:r w:rsidRPr="0084086B">
        <w:rPr>
          <w:rFonts w:eastAsia="Calibri" w:cstheme="minorHAnsi"/>
          <w:lang w:val="en-US"/>
        </w:rPr>
        <w:t xml:space="preserve"> already hold</w:t>
      </w:r>
      <w:r>
        <w:rPr>
          <w:rFonts w:eastAsia="Calibri" w:cstheme="minorHAnsi"/>
          <w:lang w:val="en-US"/>
        </w:rPr>
        <w:t>s</w:t>
      </w:r>
      <w:r w:rsidRPr="0084086B">
        <w:rPr>
          <w:rFonts w:eastAsia="Calibri" w:cstheme="minorHAnsi"/>
          <w:lang w:val="en-US"/>
        </w:rPr>
        <w:t xml:space="preserve"> and call them on a local number </w:t>
      </w:r>
      <w:r>
        <w:rPr>
          <w:rFonts w:eastAsia="Calibri" w:cstheme="minorHAnsi"/>
          <w:lang w:val="en-US"/>
        </w:rPr>
        <w:t>the team</w:t>
      </w:r>
      <w:r w:rsidRPr="0084086B">
        <w:rPr>
          <w:rFonts w:eastAsia="Calibri" w:cstheme="minorHAnsi"/>
          <w:lang w:val="en-US"/>
        </w:rPr>
        <w:t xml:space="preserve"> have been able to achieve higher contact rates than the national scheme.</w:t>
      </w:r>
    </w:p>
    <w:p w14:paraId="40EB80AB" w14:textId="77777777" w:rsidR="00974218" w:rsidRPr="0084086B" w:rsidRDefault="009B1F7A" w:rsidP="00974218">
      <w:pPr>
        <w:pStyle w:val="ListParagraph"/>
        <w:rPr>
          <w:rFonts w:eastAsia="Calibri" w:cstheme="minorHAnsi"/>
          <w:lang w:val="en-US"/>
        </w:rPr>
      </w:pPr>
    </w:p>
    <w:p w14:paraId="40EB80AC" w14:textId="77777777" w:rsidR="00974218" w:rsidRPr="0084086B" w:rsidRDefault="009B1F7A" w:rsidP="00974218">
      <w:pPr>
        <w:pStyle w:val="ListParagraph"/>
        <w:spacing w:line="256" w:lineRule="auto"/>
        <w:rPr>
          <w:rFonts w:eastAsia="Calibri" w:cstheme="minorHAnsi"/>
          <w:lang w:val="en-US"/>
        </w:rPr>
      </w:pPr>
    </w:p>
    <w:p w14:paraId="40EB80AD"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Because the Council is a local service </w:t>
      </w:r>
      <w:r>
        <w:rPr>
          <w:rFonts w:eastAsia="Calibri" w:cstheme="minorHAnsi"/>
          <w:lang w:val="en-US"/>
        </w:rPr>
        <w:t>officers</w:t>
      </w:r>
      <w:r w:rsidRPr="0084086B">
        <w:rPr>
          <w:rFonts w:eastAsia="Calibri" w:cstheme="minorHAnsi"/>
          <w:lang w:val="en-US"/>
        </w:rPr>
        <w:t xml:space="preserve"> are also able to make physical visits to properties to knock on doors where </w:t>
      </w:r>
      <w:r>
        <w:rPr>
          <w:rFonts w:eastAsia="Calibri" w:cstheme="minorHAnsi"/>
          <w:lang w:val="en-US"/>
        </w:rPr>
        <w:t>the team</w:t>
      </w:r>
      <w:r w:rsidRPr="0084086B">
        <w:rPr>
          <w:rFonts w:eastAsia="Calibri" w:cstheme="minorHAnsi"/>
          <w:lang w:val="en-US"/>
        </w:rPr>
        <w:t xml:space="preserve"> can’t contact somebody by phone, an option not available to the national scheme. </w:t>
      </w:r>
    </w:p>
    <w:p w14:paraId="40EB80B0" w14:textId="77777777" w:rsidR="00F31E5D" w:rsidRPr="00F31E5D" w:rsidRDefault="009B1F7A" w:rsidP="00F31E5D">
      <w:pPr>
        <w:pStyle w:val="ListParagraph"/>
        <w:rPr>
          <w:rFonts w:eastAsia="Calibri" w:cstheme="minorHAnsi"/>
          <w:lang w:val="en-US"/>
        </w:rPr>
      </w:pPr>
    </w:p>
    <w:p w14:paraId="40EB80B1" w14:textId="77777777" w:rsidR="00F31E5D" w:rsidRPr="00F31E5D" w:rsidRDefault="009B1F7A" w:rsidP="00F31E5D">
      <w:pPr>
        <w:pStyle w:val="ListParagraph"/>
        <w:spacing w:line="256" w:lineRule="auto"/>
        <w:rPr>
          <w:rFonts w:eastAsia="Calibri" w:cstheme="minorHAnsi"/>
          <w:lang w:val="en-US"/>
        </w:rPr>
      </w:pPr>
      <w:bookmarkStart w:id="1" w:name="_GoBack"/>
      <w:bookmarkEnd w:id="1"/>
    </w:p>
    <w:p w14:paraId="40EB80B2"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The Council has now set up two lateral flow testing stations to assist in preventing the spread of Covid within workplaces. The idea of this testing is to try and pick up employees who may be in a workplace and infected with Coronavirus without being aware of it. This will help to reduce the spread of Coronavirus within workplaces (there have been a significant number of outbreaks within workplaces in the Borough).</w:t>
      </w:r>
    </w:p>
    <w:p w14:paraId="40EB80B3" w14:textId="77777777" w:rsidR="00974218" w:rsidRPr="0084086B" w:rsidRDefault="009B1F7A" w:rsidP="00974218">
      <w:pPr>
        <w:pStyle w:val="ListParagraph"/>
        <w:spacing w:line="256" w:lineRule="auto"/>
        <w:rPr>
          <w:rFonts w:eastAsia="Calibri" w:cstheme="minorHAnsi"/>
          <w:lang w:val="en-US"/>
        </w:rPr>
      </w:pPr>
    </w:p>
    <w:p w14:paraId="40EB80B4" w14:textId="77777777" w:rsidR="00F31E5D" w:rsidRDefault="0011142E" w:rsidP="00F31E5D">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The first of these stations is a joint facility with Chorley Council on Buckshaw Village. The second site is at Bamber Bridge tennis </w:t>
      </w:r>
      <w:proofErr w:type="spellStart"/>
      <w:r w:rsidRPr="0084086B">
        <w:rPr>
          <w:rFonts w:eastAsia="Calibri" w:cstheme="minorHAnsi"/>
          <w:lang w:val="en-US"/>
        </w:rPr>
        <w:t>centre</w:t>
      </w:r>
      <w:proofErr w:type="spellEnd"/>
      <w:r w:rsidRPr="0084086B">
        <w:rPr>
          <w:rFonts w:eastAsia="Calibri" w:cstheme="minorHAnsi"/>
          <w:lang w:val="en-US"/>
        </w:rPr>
        <w:t>. Each facility has the capability of carrying out 200 tests per day.</w:t>
      </w:r>
    </w:p>
    <w:p w14:paraId="40EB80B5" w14:textId="77777777" w:rsidR="00F31E5D" w:rsidRPr="00F31E5D" w:rsidRDefault="009B1F7A" w:rsidP="00F31E5D">
      <w:pPr>
        <w:pStyle w:val="ListParagraph"/>
        <w:rPr>
          <w:rFonts w:eastAsia="Calibri" w:cstheme="minorHAnsi"/>
          <w:lang w:val="en-US"/>
        </w:rPr>
      </w:pPr>
    </w:p>
    <w:p w14:paraId="40EB80B6" w14:textId="77777777" w:rsidR="00F31E5D" w:rsidRPr="00F31E5D" w:rsidRDefault="009B1F7A" w:rsidP="00F31E5D">
      <w:pPr>
        <w:pStyle w:val="ListParagraph"/>
        <w:spacing w:line="256" w:lineRule="auto"/>
        <w:rPr>
          <w:rFonts w:eastAsia="Calibri" w:cstheme="minorHAnsi"/>
          <w:lang w:val="en-US"/>
        </w:rPr>
      </w:pPr>
    </w:p>
    <w:p w14:paraId="40EB80B7"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Staff have devoted a large amount of time to making contacts with businesses to offer them the use of these facilities. After a relatively </w:t>
      </w:r>
      <w:proofErr w:type="gramStart"/>
      <w:r w:rsidRPr="0084086B">
        <w:rPr>
          <w:rFonts w:eastAsia="Calibri" w:cstheme="minorHAnsi"/>
          <w:lang w:val="en-US"/>
        </w:rPr>
        <w:t>slow</w:t>
      </w:r>
      <w:proofErr w:type="gramEnd"/>
      <w:r w:rsidRPr="0084086B">
        <w:rPr>
          <w:rFonts w:eastAsia="Calibri" w:cstheme="minorHAnsi"/>
          <w:lang w:val="en-US"/>
        </w:rPr>
        <w:t xml:space="preserve"> start the uptake for these services is now improving.</w:t>
      </w:r>
    </w:p>
    <w:p w14:paraId="40EB80B8" w14:textId="77777777" w:rsidR="00BF4EC9" w:rsidRPr="0084086B" w:rsidRDefault="009B1F7A" w:rsidP="00974218">
      <w:pPr>
        <w:spacing w:after="0" w:line="240" w:lineRule="auto"/>
        <w:ind w:left="720"/>
        <w:jc w:val="both"/>
        <w:rPr>
          <w:rFonts w:cstheme="minorHAnsi"/>
          <w:bCs/>
        </w:rPr>
      </w:pPr>
    </w:p>
    <w:p w14:paraId="40EB80B9"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b/>
        </w:rPr>
        <w:t>Homelessness</w:t>
      </w:r>
    </w:p>
    <w:p w14:paraId="40EB80BA" w14:textId="77777777" w:rsidR="001E7AF2" w:rsidRPr="0084086B" w:rsidRDefault="009B1F7A" w:rsidP="001E7AF2">
      <w:pPr>
        <w:pStyle w:val="xmsonormal"/>
        <w:ind w:left="720"/>
        <w:rPr>
          <w:rFonts w:asciiTheme="minorHAnsi" w:hAnsiTheme="minorHAnsi" w:cstheme="minorHAnsi"/>
        </w:rPr>
      </w:pPr>
    </w:p>
    <w:p w14:paraId="40EB80BB"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The COVID 19 pandemic has added additional pressures to the team following the introduction of the emergency scheme to keep England’s rough sleepers off the street. The governments “Everyone In” scheme required that the Council provided emergency shelter to rough sleepers to keep them off the street. </w:t>
      </w:r>
    </w:p>
    <w:p w14:paraId="40EB80BC" w14:textId="77777777" w:rsidR="00E82DBC" w:rsidRPr="0084086B" w:rsidRDefault="009B1F7A" w:rsidP="00E82DBC">
      <w:pPr>
        <w:pStyle w:val="ListParagraph"/>
        <w:rPr>
          <w:rFonts w:cstheme="minorHAnsi"/>
        </w:rPr>
      </w:pPr>
    </w:p>
    <w:p w14:paraId="40EB80BD" w14:textId="77777777" w:rsidR="00E82DBC"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This scheme has been hugely successful effectively ending rough sleeping overnight. The team are now concentrating on how </w:t>
      </w:r>
      <w:r>
        <w:rPr>
          <w:rFonts w:asciiTheme="minorHAnsi" w:hAnsiTheme="minorHAnsi" w:cstheme="minorHAnsi"/>
        </w:rPr>
        <w:t>they</w:t>
      </w:r>
      <w:r w:rsidRPr="0084086B">
        <w:rPr>
          <w:rFonts w:asciiTheme="minorHAnsi" w:hAnsiTheme="minorHAnsi" w:cstheme="minorHAnsi"/>
        </w:rPr>
        <w:t xml:space="preserve"> can secure more permanent accommodation for these residents.</w:t>
      </w:r>
    </w:p>
    <w:p w14:paraId="40EB80BE" w14:textId="77777777" w:rsidR="00BD722B" w:rsidRPr="0084086B" w:rsidRDefault="009B1F7A" w:rsidP="00BD722B">
      <w:pPr>
        <w:pStyle w:val="ListParagraph"/>
        <w:rPr>
          <w:rFonts w:cstheme="minorHAnsi"/>
        </w:rPr>
      </w:pPr>
    </w:p>
    <w:p w14:paraId="40EB80BF" w14:textId="77777777" w:rsidR="00BD722B" w:rsidRPr="0084086B" w:rsidRDefault="0011142E" w:rsidP="00BD722B">
      <w:pPr>
        <w:pStyle w:val="xmsonormal"/>
        <w:numPr>
          <w:ilvl w:val="0"/>
          <w:numId w:val="8"/>
        </w:numPr>
        <w:rPr>
          <w:rFonts w:asciiTheme="minorHAnsi" w:hAnsiTheme="minorHAnsi" w:cstheme="minorHAnsi"/>
        </w:rPr>
      </w:pPr>
      <w:r w:rsidRPr="0084086B">
        <w:rPr>
          <w:rFonts w:asciiTheme="minorHAnsi" w:hAnsiTheme="minorHAnsi" w:cstheme="minorHAnsi"/>
        </w:rPr>
        <w:t xml:space="preserve">There has been an increase in single people having to leave short term insecure accommodation as a result of the pandemic – for a variety of reasons – including family members shielding, not observing the coronavirus rules or simply a relationship breakdown.  At the beginning of the pandemic there was very little move on accommodation available due to much stricter lockdown rules. </w:t>
      </w:r>
    </w:p>
    <w:p w14:paraId="40EB80C0" w14:textId="77777777" w:rsidR="00BD722B" w:rsidRPr="0084086B" w:rsidRDefault="009B1F7A" w:rsidP="00BD722B">
      <w:pPr>
        <w:pStyle w:val="xmsonormal"/>
        <w:ind w:left="720"/>
        <w:rPr>
          <w:rFonts w:asciiTheme="minorHAnsi" w:hAnsiTheme="minorHAnsi" w:cstheme="minorHAnsi"/>
        </w:rPr>
      </w:pPr>
    </w:p>
    <w:p w14:paraId="40EB80C1" w14:textId="77777777" w:rsidR="00BD722B" w:rsidRPr="0084086B" w:rsidRDefault="0011142E" w:rsidP="0011152F">
      <w:pPr>
        <w:pStyle w:val="xmsonormal"/>
        <w:numPr>
          <w:ilvl w:val="0"/>
          <w:numId w:val="8"/>
        </w:numPr>
        <w:rPr>
          <w:rFonts w:asciiTheme="minorHAnsi" w:hAnsiTheme="minorHAnsi" w:cstheme="minorHAnsi"/>
        </w:rPr>
      </w:pPr>
      <w:r w:rsidRPr="0084086B">
        <w:rPr>
          <w:rFonts w:asciiTheme="minorHAnsi" w:hAnsiTheme="minorHAnsi" w:cstheme="minorHAnsi"/>
        </w:rPr>
        <w:t xml:space="preserve">To date </w:t>
      </w:r>
      <w:r>
        <w:rPr>
          <w:rFonts w:asciiTheme="minorHAnsi" w:hAnsiTheme="minorHAnsi" w:cstheme="minorHAnsi"/>
        </w:rPr>
        <w:t>the Council</w:t>
      </w:r>
      <w:r w:rsidRPr="0084086B">
        <w:rPr>
          <w:rFonts w:asciiTheme="minorHAnsi" w:hAnsiTheme="minorHAnsi" w:cstheme="minorHAnsi"/>
        </w:rPr>
        <w:t xml:space="preserve"> have accommodated 83</w:t>
      </w:r>
      <w:r>
        <w:rPr>
          <w:rFonts w:asciiTheme="minorHAnsi" w:hAnsiTheme="minorHAnsi" w:cstheme="minorHAnsi"/>
        </w:rPr>
        <w:t xml:space="preserve"> people</w:t>
      </w:r>
      <w:r w:rsidRPr="0084086B">
        <w:rPr>
          <w:rFonts w:asciiTheme="minorHAnsi" w:hAnsiTheme="minorHAnsi" w:cstheme="minorHAnsi"/>
        </w:rPr>
        <w:t xml:space="preserve"> in hotels, in the main single people, 43 have achieved successful move on and 22 are still accommodated.  There are therefore 18 who </w:t>
      </w:r>
      <w:r>
        <w:rPr>
          <w:rFonts w:asciiTheme="minorHAnsi" w:hAnsiTheme="minorHAnsi" w:cstheme="minorHAnsi"/>
        </w:rPr>
        <w:t>officers</w:t>
      </w:r>
      <w:r w:rsidRPr="0084086B">
        <w:rPr>
          <w:rFonts w:asciiTheme="minorHAnsi" w:hAnsiTheme="minorHAnsi" w:cstheme="minorHAnsi"/>
        </w:rPr>
        <w:t xml:space="preserve"> do not know the outcome for but who have not been reported as rough sleeping.</w:t>
      </w:r>
    </w:p>
    <w:p w14:paraId="40EB80C2" w14:textId="77777777" w:rsidR="0011152F" w:rsidRPr="0084086B" w:rsidRDefault="009B1F7A" w:rsidP="0011152F">
      <w:pPr>
        <w:pStyle w:val="xmsonormal"/>
        <w:rPr>
          <w:rFonts w:asciiTheme="minorHAnsi" w:hAnsiTheme="minorHAnsi" w:cstheme="minorHAnsi"/>
        </w:rPr>
      </w:pPr>
    </w:p>
    <w:p w14:paraId="40EB80C3" w14:textId="77777777" w:rsidR="00BD722B" w:rsidRPr="0084086B" w:rsidRDefault="0011142E" w:rsidP="00BD722B">
      <w:pPr>
        <w:pStyle w:val="xmsonormal"/>
        <w:numPr>
          <w:ilvl w:val="0"/>
          <w:numId w:val="8"/>
        </w:numPr>
        <w:rPr>
          <w:rFonts w:asciiTheme="minorHAnsi" w:hAnsiTheme="minorHAnsi" w:cstheme="minorHAnsi"/>
        </w:rPr>
      </w:pPr>
      <w:r w:rsidRPr="0084086B">
        <w:rPr>
          <w:rFonts w:asciiTheme="minorHAnsi" w:hAnsiTheme="minorHAnsi" w:cstheme="minorHAnsi"/>
        </w:rPr>
        <w:t xml:space="preserve">The table below summarises the number of presentations to the housing team. These figures are not including customers who were given housing advice in Gateway.  The cases that come to Housing have all got a threat of homelessness.  </w:t>
      </w:r>
    </w:p>
    <w:p w14:paraId="40EB80C4" w14:textId="77777777" w:rsidR="00BD722B" w:rsidRPr="0084086B" w:rsidRDefault="009B1F7A" w:rsidP="00BD722B">
      <w:pPr>
        <w:pStyle w:val="xmsonormal"/>
        <w:ind w:left="720"/>
        <w:rPr>
          <w:rFonts w:asciiTheme="minorHAnsi" w:hAnsiTheme="minorHAnsi" w:cstheme="minorHAnsi"/>
        </w:rPr>
      </w:pPr>
    </w:p>
    <w:p w14:paraId="40EB80C5" w14:textId="77777777" w:rsidR="00485337" w:rsidRPr="0084086B" w:rsidRDefault="009B1F7A" w:rsidP="00D57E4D">
      <w:pPr>
        <w:pStyle w:val="xmsonormal"/>
        <w:rPr>
          <w:rFonts w:asciiTheme="minorHAnsi" w:hAnsiTheme="minorHAnsi" w:cstheme="minorHAnsi"/>
        </w:rPr>
      </w:pPr>
    </w:p>
    <w:tbl>
      <w:tblPr>
        <w:tblStyle w:val="TableGrid"/>
        <w:tblW w:w="0" w:type="auto"/>
        <w:jc w:val="center"/>
        <w:tblLook w:val="04A0" w:firstRow="1" w:lastRow="0" w:firstColumn="1" w:lastColumn="0" w:noHBand="0" w:noVBand="1"/>
      </w:tblPr>
      <w:tblGrid>
        <w:gridCol w:w="1803"/>
        <w:gridCol w:w="1803"/>
        <w:gridCol w:w="1803"/>
        <w:gridCol w:w="1803"/>
      </w:tblGrid>
      <w:tr w:rsidR="00301BF0" w14:paraId="40EB80CB" w14:textId="77777777" w:rsidTr="00BD722B">
        <w:trPr>
          <w:jc w:val="center"/>
        </w:trPr>
        <w:tc>
          <w:tcPr>
            <w:tcW w:w="1803" w:type="dxa"/>
          </w:tcPr>
          <w:p w14:paraId="40EB80C6"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 xml:space="preserve">Presentations to Housing Options service 1/4/19 to </w:t>
            </w:r>
          </w:p>
          <w:p w14:paraId="40EB80C7"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24/2/2020</w:t>
            </w:r>
          </w:p>
        </w:tc>
        <w:tc>
          <w:tcPr>
            <w:tcW w:w="1803" w:type="dxa"/>
          </w:tcPr>
          <w:p w14:paraId="40EB80C8"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741</w:t>
            </w:r>
          </w:p>
        </w:tc>
        <w:tc>
          <w:tcPr>
            <w:tcW w:w="1803" w:type="dxa"/>
          </w:tcPr>
          <w:p w14:paraId="40EB80C9"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Presentations to Housing Options service 1/4/20 to 24/2/2021</w:t>
            </w:r>
          </w:p>
        </w:tc>
        <w:tc>
          <w:tcPr>
            <w:tcW w:w="1803" w:type="dxa"/>
          </w:tcPr>
          <w:p w14:paraId="40EB80CA"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672</w:t>
            </w:r>
          </w:p>
        </w:tc>
      </w:tr>
      <w:tr w:rsidR="00301BF0" w14:paraId="40EB80D2" w14:textId="77777777" w:rsidTr="00BD722B">
        <w:trPr>
          <w:jc w:val="center"/>
        </w:trPr>
        <w:tc>
          <w:tcPr>
            <w:tcW w:w="1803" w:type="dxa"/>
          </w:tcPr>
          <w:p w14:paraId="40EB80CC"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 xml:space="preserve">Preventions / relief of homelessness </w:t>
            </w:r>
          </w:p>
          <w:p w14:paraId="40EB80CD"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1</w:t>
            </w:r>
            <w:r w:rsidRPr="0084086B">
              <w:rPr>
                <w:rFonts w:asciiTheme="minorHAnsi" w:hAnsiTheme="minorHAnsi" w:cstheme="minorHAnsi"/>
                <w:vertAlign w:val="superscript"/>
              </w:rPr>
              <w:t>st</w:t>
            </w:r>
            <w:r w:rsidRPr="0084086B">
              <w:rPr>
                <w:rFonts w:asciiTheme="minorHAnsi" w:hAnsiTheme="minorHAnsi" w:cstheme="minorHAnsi"/>
              </w:rPr>
              <w:t xml:space="preserve"> April 2019 to 31</w:t>
            </w:r>
            <w:r w:rsidRPr="0084086B">
              <w:rPr>
                <w:rFonts w:asciiTheme="minorHAnsi" w:hAnsiTheme="minorHAnsi" w:cstheme="minorHAnsi"/>
                <w:vertAlign w:val="superscript"/>
              </w:rPr>
              <w:t>st</w:t>
            </w:r>
            <w:r w:rsidRPr="0084086B">
              <w:rPr>
                <w:rFonts w:asciiTheme="minorHAnsi" w:hAnsiTheme="minorHAnsi" w:cstheme="minorHAnsi"/>
              </w:rPr>
              <w:t xml:space="preserve"> December 2019</w:t>
            </w:r>
          </w:p>
        </w:tc>
        <w:tc>
          <w:tcPr>
            <w:tcW w:w="1803" w:type="dxa"/>
          </w:tcPr>
          <w:p w14:paraId="40EB80CE"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276</w:t>
            </w:r>
          </w:p>
        </w:tc>
        <w:tc>
          <w:tcPr>
            <w:tcW w:w="1803" w:type="dxa"/>
          </w:tcPr>
          <w:p w14:paraId="40EB80CF"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 xml:space="preserve">Preventions / relief of homelessness </w:t>
            </w:r>
          </w:p>
          <w:p w14:paraId="40EB80D0"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1</w:t>
            </w:r>
            <w:r w:rsidRPr="0084086B">
              <w:rPr>
                <w:rFonts w:asciiTheme="minorHAnsi" w:hAnsiTheme="minorHAnsi" w:cstheme="minorHAnsi"/>
                <w:vertAlign w:val="superscript"/>
              </w:rPr>
              <w:t>st</w:t>
            </w:r>
            <w:r w:rsidRPr="0084086B">
              <w:rPr>
                <w:rFonts w:asciiTheme="minorHAnsi" w:hAnsiTheme="minorHAnsi" w:cstheme="minorHAnsi"/>
              </w:rPr>
              <w:t xml:space="preserve"> April 2020 to 31</w:t>
            </w:r>
            <w:r w:rsidRPr="0084086B">
              <w:rPr>
                <w:rFonts w:asciiTheme="minorHAnsi" w:hAnsiTheme="minorHAnsi" w:cstheme="minorHAnsi"/>
                <w:vertAlign w:val="superscript"/>
              </w:rPr>
              <w:t>st</w:t>
            </w:r>
            <w:r w:rsidRPr="0084086B">
              <w:rPr>
                <w:rFonts w:asciiTheme="minorHAnsi" w:hAnsiTheme="minorHAnsi" w:cstheme="minorHAnsi"/>
              </w:rPr>
              <w:t xml:space="preserve"> December 2020</w:t>
            </w:r>
          </w:p>
        </w:tc>
        <w:tc>
          <w:tcPr>
            <w:tcW w:w="1803" w:type="dxa"/>
          </w:tcPr>
          <w:p w14:paraId="40EB80D1" w14:textId="77777777" w:rsidR="00485337" w:rsidRPr="0084086B" w:rsidRDefault="0011142E" w:rsidP="00A528D8">
            <w:pPr>
              <w:pStyle w:val="xmsonormal"/>
              <w:rPr>
                <w:rFonts w:asciiTheme="minorHAnsi" w:hAnsiTheme="minorHAnsi" w:cstheme="minorHAnsi"/>
              </w:rPr>
            </w:pPr>
            <w:r w:rsidRPr="0084086B">
              <w:rPr>
                <w:rFonts w:asciiTheme="minorHAnsi" w:hAnsiTheme="minorHAnsi" w:cstheme="minorHAnsi"/>
              </w:rPr>
              <w:t>285</w:t>
            </w:r>
          </w:p>
        </w:tc>
      </w:tr>
    </w:tbl>
    <w:p w14:paraId="40EB80D3" w14:textId="77777777" w:rsidR="00485337" w:rsidRPr="0084086B" w:rsidRDefault="0011142E" w:rsidP="00BD722B">
      <w:pPr>
        <w:pStyle w:val="xmsonormal"/>
        <w:ind w:left="720"/>
        <w:rPr>
          <w:rFonts w:asciiTheme="minorHAnsi" w:hAnsiTheme="minorHAnsi" w:cstheme="minorHAnsi"/>
        </w:rPr>
      </w:pPr>
      <w:r w:rsidRPr="0084086B">
        <w:rPr>
          <w:rFonts w:asciiTheme="minorHAnsi" w:hAnsiTheme="minorHAnsi" w:cstheme="minorHAnsi"/>
        </w:rPr>
        <w:t xml:space="preserve">  </w:t>
      </w:r>
    </w:p>
    <w:p w14:paraId="40EB80D4" w14:textId="77777777" w:rsidR="00485337" w:rsidRPr="0084086B" w:rsidRDefault="009B1F7A" w:rsidP="00BD722B">
      <w:pPr>
        <w:pStyle w:val="xmsonormal"/>
        <w:ind w:left="720"/>
        <w:rPr>
          <w:rFonts w:asciiTheme="minorHAnsi" w:hAnsiTheme="minorHAnsi" w:cstheme="minorHAnsi"/>
        </w:rPr>
      </w:pPr>
    </w:p>
    <w:p w14:paraId="40EB80D5"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The main reasons for approach are family and friends no longer willing to accommodate and relationship breakdown including domestic violence. </w:t>
      </w:r>
    </w:p>
    <w:p w14:paraId="40EB80D6" w14:textId="77777777" w:rsidR="00485337" w:rsidRPr="0084086B" w:rsidRDefault="009B1F7A" w:rsidP="00BD722B">
      <w:pPr>
        <w:pStyle w:val="xmsonormal"/>
        <w:ind w:left="720"/>
        <w:rPr>
          <w:rFonts w:asciiTheme="minorHAnsi" w:hAnsiTheme="minorHAnsi" w:cstheme="minorHAnsi"/>
        </w:rPr>
      </w:pPr>
    </w:p>
    <w:p w14:paraId="40EB80D7"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There has been a ban on evictions during the </w:t>
      </w:r>
      <w:proofErr w:type="gramStart"/>
      <w:r w:rsidRPr="0084086B">
        <w:rPr>
          <w:rFonts w:asciiTheme="minorHAnsi" w:hAnsiTheme="minorHAnsi" w:cstheme="minorHAnsi"/>
        </w:rPr>
        <w:t>pandemic</w:t>
      </w:r>
      <w:proofErr w:type="gramEnd"/>
      <w:r w:rsidRPr="0084086B">
        <w:rPr>
          <w:rFonts w:asciiTheme="minorHAnsi" w:hAnsiTheme="minorHAnsi" w:cstheme="minorHAnsi"/>
        </w:rPr>
        <w:t xml:space="preserve"> but </w:t>
      </w:r>
      <w:r>
        <w:rPr>
          <w:rFonts w:asciiTheme="minorHAnsi" w:hAnsiTheme="minorHAnsi" w:cstheme="minorHAnsi"/>
        </w:rPr>
        <w:t>officers have</w:t>
      </w:r>
      <w:r w:rsidRPr="0084086B">
        <w:rPr>
          <w:rFonts w:asciiTheme="minorHAnsi" w:hAnsiTheme="minorHAnsi" w:cstheme="minorHAnsi"/>
        </w:rPr>
        <w:t xml:space="preserve"> still worked with people to resolve issues to prevent evictions in the longer term.  We have had approaches from those in the social and private rented sector but expect this to increase once the ban is lifted – currently due 31</w:t>
      </w:r>
      <w:r w:rsidRPr="0084086B">
        <w:rPr>
          <w:rFonts w:asciiTheme="minorHAnsi" w:hAnsiTheme="minorHAnsi" w:cstheme="minorHAnsi"/>
          <w:vertAlign w:val="superscript"/>
        </w:rPr>
        <w:t>st</w:t>
      </w:r>
      <w:r w:rsidRPr="0084086B">
        <w:rPr>
          <w:rFonts w:asciiTheme="minorHAnsi" w:hAnsiTheme="minorHAnsi" w:cstheme="minorHAnsi"/>
        </w:rPr>
        <w:t xml:space="preserve"> March 2021.  </w:t>
      </w:r>
    </w:p>
    <w:p w14:paraId="40EB80D8" w14:textId="77777777" w:rsidR="00485337" w:rsidRPr="0084086B" w:rsidRDefault="009B1F7A" w:rsidP="0011152F">
      <w:pPr>
        <w:pStyle w:val="xmsonormal"/>
        <w:rPr>
          <w:rFonts w:asciiTheme="minorHAnsi" w:hAnsiTheme="minorHAnsi" w:cstheme="minorHAnsi"/>
        </w:rPr>
      </w:pPr>
    </w:p>
    <w:p w14:paraId="40EB80D9" w14:textId="77777777" w:rsidR="00485337" w:rsidRPr="0084086B" w:rsidRDefault="0011142E" w:rsidP="0011152F">
      <w:pPr>
        <w:pStyle w:val="xmsonormal"/>
        <w:numPr>
          <w:ilvl w:val="0"/>
          <w:numId w:val="8"/>
        </w:numPr>
        <w:rPr>
          <w:rFonts w:asciiTheme="minorHAnsi" w:hAnsiTheme="minorHAnsi" w:cstheme="minorHAnsi"/>
        </w:rPr>
      </w:pPr>
      <w:proofErr w:type="gramStart"/>
      <w:r w:rsidRPr="0084086B">
        <w:rPr>
          <w:rFonts w:asciiTheme="minorHAnsi" w:hAnsiTheme="minorHAnsi" w:cstheme="minorHAnsi"/>
        </w:rPr>
        <w:t>At the moment</w:t>
      </w:r>
      <w:proofErr w:type="gramEnd"/>
      <w:r w:rsidRPr="0084086B">
        <w:rPr>
          <w:rFonts w:asciiTheme="minorHAnsi" w:hAnsiTheme="minorHAnsi" w:cstheme="minorHAnsi"/>
        </w:rPr>
        <w:t xml:space="preserve"> </w:t>
      </w:r>
      <w:r>
        <w:rPr>
          <w:rFonts w:asciiTheme="minorHAnsi" w:hAnsiTheme="minorHAnsi" w:cstheme="minorHAnsi"/>
        </w:rPr>
        <w:t>the Council</w:t>
      </w:r>
      <w:r w:rsidRPr="0084086B">
        <w:rPr>
          <w:rFonts w:asciiTheme="minorHAnsi" w:hAnsiTheme="minorHAnsi" w:cstheme="minorHAnsi"/>
        </w:rPr>
        <w:t xml:space="preserve"> are accommodating anyone rough sleeping or at risk of it due to both the Pandemic and also the cold weather at the moment. </w:t>
      </w:r>
      <w:r>
        <w:rPr>
          <w:rFonts w:asciiTheme="minorHAnsi" w:hAnsiTheme="minorHAnsi" w:cstheme="minorHAnsi"/>
        </w:rPr>
        <w:t>Officers</w:t>
      </w:r>
      <w:r w:rsidRPr="0084086B">
        <w:rPr>
          <w:rFonts w:asciiTheme="minorHAnsi" w:hAnsiTheme="minorHAnsi" w:cstheme="minorHAnsi"/>
        </w:rPr>
        <w:t xml:space="preserve"> continue to attend all reported sightings of rough sleepers. </w:t>
      </w:r>
    </w:p>
    <w:p w14:paraId="40EB80DA" w14:textId="77777777" w:rsidR="00974218" w:rsidRPr="0084086B" w:rsidRDefault="009B1F7A" w:rsidP="00974218">
      <w:pPr>
        <w:pStyle w:val="xmsonormal"/>
        <w:rPr>
          <w:rFonts w:asciiTheme="minorHAnsi" w:hAnsiTheme="minorHAnsi" w:cstheme="minorHAnsi"/>
        </w:rPr>
      </w:pPr>
    </w:p>
    <w:p w14:paraId="40EB80DB" w14:textId="77777777" w:rsidR="00485337" w:rsidRPr="0084086B" w:rsidRDefault="0011142E" w:rsidP="00485337">
      <w:pPr>
        <w:pStyle w:val="xmsonormal"/>
        <w:numPr>
          <w:ilvl w:val="0"/>
          <w:numId w:val="8"/>
        </w:numPr>
        <w:rPr>
          <w:rFonts w:asciiTheme="minorHAnsi" w:hAnsiTheme="minorHAnsi" w:cstheme="minorHAnsi"/>
        </w:rPr>
      </w:pPr>
      <w:r>
        <w:rPr>
          <w:rFonts w:asciiTheme="minorHAnsi" w:hAnsiTheme="minorHAnsi" w:cstheme="minorHAnsi"/>
        </w:rPr>
        <w:t>The team</w:t>
      </w:r>
      <w:r w:rsidRPr="0084086B">
        <w:rPr>
          <w:rFonts w:asciiTheme="minorHAnsi" w:hAnsiTheme="minorHAnsi" w:cstheme="minorHAnsi"/>
        </w:rPr>
        <w:t xml:space="preserve"> are working with Progress Housing to facilitate move on from hotels for those remaining and we are also exploring other options. </w:t>
      </w:r>
      <w:r>
        <w:rPr>
          <w:rFonts w:asciiTheme="minorHAnsi" w:hAnsiTheme="minorHAnsi" w:cstheme="minorHAnsi"/>
        </w:rPr>
        <w:t>Officers</w:t>
      </w:r>
      <w:r w:rsidRPr="0084086B">
        <w:rPr>
          <w:rFonts w:asciiTheme="minorHAnsi" w:hAnsiTheme="minorHAnsi" w:cstheme="minorHAnsi"/>
        </w:rPr>
        <w:t xml:space="preserve"> were also successful in securing funding via the next steps accommodation Programme – this will provide 2 units of accommodation to be managed by Progress Housing – specifically for rough sleepers. Attached to this is 3 years revenue funding for the provision of support.  These will be up and running by the end of March 2021.</w:t>
      </w:r>
    </w:p>
    <w:p w14:paraId="40EB80DC" w14:textId="77777777" w:rsidR="00485337" w:rsidRPr="0084086B" w:rsidRDefault="009B1F7A" w:rsidP="0011152F">
      <w:pPr>
        <w:pStyle w:val="xmsonormal"/>
        <w:ind w:left="720"/>
        <w:rPr>
          <w:rFonts w:asciiTheme="minorHAnsi" w:hAnsiTheme="minorHAnsi" w:cstheme="minorHAnsi"/>
        </w:rPr>
      </w:pPr>
    </w:p>
    <w:p w14:paraId="40EB80DD"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Many of the individuals that have</w:t>
      </w:r>
      <w:r>
        <w:rPr>
          <w:rFonts w:asciiTheme="minorHAnsi" w:hAnsiTheme="minorHAnsi" w:cstheme="minorHAnsi"/>
        </w:rPr>
        <w:t xml:space="preserve"> been</w:t>
      </w:r>
      <w:r w:rsidRPr="0084086B">
        <w:rPr>
          <w:rFonts w:asciiTheme="minorHAnsi" w:hAnsiTheme="minorHAnsi" w:cstheme="minorHAnsi"/>
        </w:rPr>
        <w:t xml:space="preserve"> accommodated have had one or more additional needs, it is very rarely a housing need only. Some have had a range of needs and have had difficulty sustaining accommodation.  A positive response to this has been the formation of multi-disciplinary teams to bring together housing, mental and physical health, Lancashire County Council and Probation to address the needs of the most complex and harder to reach individuals. This has been chaired by Preston City Council and has proved to be of real benefit – this work will continue.</w:t>
      </w:r>
    </w:p>
    <w:p w14:paraId="40EB80DE" w14:textId="77777777" w:rsidR="00485337" w:rsidRPr="0084086B" w:rsidRDefault="009B1F7A" w:rsidP="0011152F">
      <w:pPr>
        <w:pStyle w:val="xmsonormal"/>
        <w:ind w:left="720"/>
        <w:rPr>
          <w:rFonts w:asciiTheme="minorHAnsi" w:hAnsiTheme="minorHAnsi" w:cstheme="minorHAnsi"/>
        </w:rPr>
      </w:pPr>
    </w:p>
    <w:p w14:paraId="40EB80DF"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At the last snapshot there were 1252 active applications on the register for social housing broken down as follows </w:t>
      </w:r>
    </w:p>
    <w:p w14:paraId="40EB80E0" w14:textId="77777777" w:rsidR="00485337" w:rsidRPr="0084086B" w:rsidRDefault="0011142E" w:rsidP="0011152F">
      <w:pPr>
        <w:pStyle w:val="xmsonormal"/>
        <w:ind w:left="720"/>
        <w:rPr>
          <w:rFonts w:asciiTheme="minorHAnsi" w:hAnsiTheme="minorHAnsi" w:cstheme="minorHAnsi"/>
        </w:rPr>
      </w:pPr>
      <w:r w:rsidRPr="0084086B">
        <w:rPr>
          <w:rFonts w:asciiTheme="minorHAnsi" w:hAnsiTheme="minorHAnsi" w:cstheme="minorHAnsi"/>
        </w:rPr>
        <w:t> </w:t>
      </w:r>
    </w:p>
    <w:p w14:paraId="40EB80E1" w14:textId="77777777" w:rsidR="00485337" w:rsidRPr="0084086B" w:rsidRDefault="0011142E" w:rsidP="0011152F">
      <w:pPr>
        <w:pStyle w:val="xmsonormal"/>
        <w:numPr>
          <w:ilvl w:val="0"/>
          <w:numId w:val="24"/>
        </w:numPr>
        <w:rPr>
          <w:rFonts w:asciiTheme="minorHAnsi" w:hAnsiTheme="minorHAnsi" w:cstheme="minorHAnsi"/>
        </w:rPr>
      </w:pPr>
      <w:r w:rsidRPr="0084086B">
        <w:rPr>
          <w:rFonts w:asciiTheme="minorHAnsi" w:hAnsiTheme="minorHAnsi" w:cstheme="minorHAnsi"/>
        </w:rPr>
        <w:t>1 Bed-670</w:t>
      </w:r>
    </w:p>
    <w:p w14:paraId="40EB80E2" w14:textId="77777777" w:rsidR="00485337" w:rsidRPr="0084086B" w:rsidRDefault="0011142E" w:rsidP="0011152F">
      <w:pPr>
        <w:pStyle w:val="xmsonormal"/>
        <w:numPr>
          <w:ilvl w:val="0"/>
          <w:numId w:val="24"/>
        </w:numPr>
        <w:rPr>
          <w:rFonts w:asciiTheme="minorHAnsi" w:hAnsiTheme="minorHAnsi" w:cstheme="minorHAnsi"/>
        </w:rPr>
      </w:pPr>
      <w:r w:rsidRPr="0084086B">
        <w:rPr>
          <w:rFonts w:asciiTheme="minorHAnsi" w:hAnsiTheme="minorHAnsi" w:cstheme="minorHAnsi"/>
        </w:rPr>
        <w:t>2 Bed-394</w:t>
      </w:r>
    </w:p>
    <w:p w14:paraId="40EB80E3" w14:textId="77777777" w:rsidR="00485337" w:rsidRPr="0084086B" w:rsidRDefault="0011142E" w:rsidP="0011152F">
      <w:pPr>
        <w:pStyle w:val="xmsonormal"/>
        <w:numPr>
          <w:ilvl w:val="0"/>
          <w:numId w:val="24"/>
        </w:numPr>
        <w:rPr>
          <w:rFonts w:asciiTheme="minorHAnsi" w:hAnsiTheme="minorHAnsi" w:cstheme="minorHAnsi"/>
        </w:rPr>
      </w:pPr>
      <w:r w:rsidRPr="0084086B">
        <w:rPr>
          <w:rFonts w:asciiTheme="minorHAnsi" w:hAnsiTheme="minorHAnsi" w:cstheme="minorHAnsi"/>
        </w:rPr>
        <w:t>3 Bed-153</w:t>
      </w:r>
    </w:p>
    <w:p w14:paraId="40EB80E4" w14:textId="77777777" w:rsidR="00485337" w:rsidRPr="0084086B" w:rsidRDefault="0011142E" w:rsidP="0011152F">
      <w:pPr>
        <w:pStyle w:val="xmsonormal"/>
        <w:numPr>
          <w:ilvl w:val="0"/>
          <w:numId w:val="24"/>
        </w:numPr>
        <w:rPr>
          <w:rFonts w:asciiTheme="minorHAnsi" w:hAnsiTheme="minorHAnsi" w:cstheme="minorHAnsi"/>
        </w:rPr>
      </w:pPr>
      <w:r w:rsidRPr="0084086B">
        <w:rPr>
          <w:rFonts w:asciiTheme="minorHAnsi" w:hAnsiTheme="minorHAnsi" w:cstheme="minorHAnsi"/>
        </w:rPr>
        <w:t>4 Bed-35</w:t>
      </w:r>
    </w:p>
    <w:p w14:paraId="40EB80E5" w14:textId="77777777" w:rsidR="00485337" w:rsidRPr="0084086B" w:rsidRDefault="009B1F7A" w:rsidP="0011152F">
      <w:pPr>
        <w:pStyle w:val="xmsonormal"/>
        <w:ind w:left="720"/>
        <w:rPr>
          <w:rFonts w:asciiTheme="minorHAnsi" w:hAnsiTheme="minorHAnsi" w:cstheme="minorHAnsi"/>
        </w:rPr>
      </w:pPr>
    </w:p>
    <w:p w14:paraId="40EB80E6"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 xml:space="preserve">There are some services that </w:t>
      </w:r>
      <w:r>
        <w:rPr>
          <w:rFonts w:asciiTheme="minorHAnsi" w:hAnsiTheme="minorHAnsi" w:cstheme="minorHAnsi"/>
        </w:rPr>
        <w:t xml:space="preserve">the Council </w:t>
      </w:r>
      <w:r w:rsidRPr="0084086B">
        <w:rPr>
          <w:rFonts w:asciiTheme="minorHAnsi" w:hAnsiTheme="minorHAnsi" w:cstheme="minorHAnsi"/>
        </w:rPr>
        <w:t xml:space="preserve">currently commission via homelessness grant and these contracts are due to end in the next few months so </w:t>
      </w:r>
      <w:r>
        <w:rPr>
          <w:rFonts w:asciiTheme="minorHAnsi" w:hAnsiTheme="minorHAnsi" w:cstheme="minorHAnsi"/>
        </w:rPr>
        <w:t>officers</w:t>
      </w:r>
      <w:r w:rsidRPr="0084086B">
        <w:rPr>
          <w:rFonts w:asciiTheme="minorHAnsi" w:hAnsiTheme="minorHAnsi" w:cstheme="minorHAnsi"/>
        </w:rPr>
        <w:t xml:space="preserve"> will be reviewing </w:t>
      </w:r>
      <w:proofErr w:type="gramStart"/>
      <w:r w:rsidRPr="0084086B">
        <w:rPr>
          <w:rFonts w:asciiTheme="minorHAnsi" w:hAnsiTheme="minorHAnsi" w:cstheme="minorHAnsi"/>
        </w:rPr>
        <w:t>these</w:t>
      </w:r>
      <w:proofErr w:type="gramEnd"/>
      <w:r w:rsidRPr="0084086B">
        <w:rPr>
          <w:rFonts w:asciiTheme="minorHAnsi" w:hAnsiTheme="minorHAnsi" w:cstheme="minorHAnsi"/>
        </w:rPr>
        <w:t xml:space="preserve"> and the outcomes achieved with a view to re procuring and commissioning either the same or similar services.  These </w:t>
      </w:r>
      <w:proofErr w:type="gramStart"/>
      <w:r w:rsidRPr="0084086B">
        <w:rPr>
          <w:rFonts w:asciiTheme="minorHAnsi" w:hAnsiTheme="minorHAnsi" w:cstheme="minorHAnsi"/>
        </w:rPr>
        <w:t>are :</w:t>
      </w:r>
      <w:proofErr w:type="gramEnd"/>
    </w:p>
    <w:p w14:paraId="40EB80E7" w14:textId="77777777" w:rsidR="00485337" w:rsidRPr="0084086B" w:rsidRDefault="009B1F7A" w:rsidP="0011152F">
      <w:pPr>
        <w:pStyle w:val="xmsonormal"/>
        <w:ind w:left="720"/>
        <w:rPr>
          <w:rFonts w:asciiTheme="minorHAnsi" w:hAnsiTheme="minorHAnsi" w:cstheme="minorHAnsi"/>
        </w:rPr>
      </w:pPr>
    </w:p>
    <w:p w14:paraId="40EB80E8" w14:textId="77777777" w:rsidR="00485337" w:rsidRPr="0084086B" w:rsidRDefault="0011142E" w:rsidP="0011152F">
      <w:pPr>
        <w:pStyle w:val="xmsonormal"/>
        <w:numPr>
          <w:ilvl w:val="0"/>
          <w:numId w:val="25"/>
        </w:numPr>
        <w:rPr>
          <w:rFonts w:asciiTheme="minorHAnsi" w:hAnsiTheme="minorHAnsi" w:cstheme="minorHAnsi"/>
        </w:rPr>
      </w:pPr>
      <w:r w:rsidRPr="0084086B">
        <w:rPr>
          <w:rFonts w:asciiTheme="minorHAnsi" w:hAnsiTheme="minorHAnsi" w:cstheme="minorHAnsi"/>
        </w:rPr>
        <w:lastRenderedPageBreak/>
        <w:t>The Sanctuary Scheme – this provides security measures in the homes of those who have experienced Domestic Abuse</w:t>
      </w:r>
    </w:p>
    <w:p w14:paraId="40EB80E9" w14:textId="77777777" w:rsidR="00485337" w:rsidRPr="0084086B" w:rsidRDefault="009B1F7A" w:rsidP="0011152F">
      <w:pPr>
        <w:pStyle w:val="xmsonormal"/>
        <w:ind w:left="720"/>
        <w:rPr>
          <w:rFonts w:asciiTheme="minorHAnsi" w:hAnsiTheme="minorHAnsi" w:cstheme="minorHAnsi"/>
        </w:rPr>
      </w:pPr>
    </w:p>
    <w:p w14:paraId="40EB80EA" w14:textId="77777777" w:rsidR="00485337" w:rsidRPr="0084086B" w:rsidRDefault="0011142E" w:rsidP="0011152F">
      <w:pPr>
        <w:pStyle w:val="xmsonormal"/>
        <w:numPr>
          <w:ilvl w:val="0"/>
          <w:numId w:val="25"/>
        </w:numPr>
        <w:rPr>
          <w:rFonts w:asciiTheme="minorHAnsi" w:hAnsiTheme="minorHAnsi" w:cstheme="minorHAnsi"/>
        </w:rPr>
      </w:pPr>
      <w:r w:rsidRPr="0084086B">
        <w:rPr>
          <w:rFonts w:asciiTheme="minorHAnsi" w:hAnsiTheme="minorHAnsi" w:cstheme="minorHAnsi"/>
        </w:rPr>
        <w:t>Drop- in Service for Young People aged 16-25</w:t>
      </w:r>
    </w:p>
    <w:p w14:paraId="40EB80EB" w14:textId="77777777" w:rsidR="00485337" w:rsidRPr="0084086B" w:rsidRDefault="009B1F7A" w:rsidP="0011152F">
      <w:pPr>
        <w:pStyle w:val="xmsonormal"/>
        <w:ind w:left="720"/>
        <w:rPr>
          <w:rFonts w:asciiTheme="minorHAnsi" w:hAnsiTheme="minorHAnsi" w:cstheme="minorHAnsi"/>
        </w:rPr>
      </w:pPr>
    </w:p>
    <w:p w14:paraId="40EB80EC" w14:textId="77777777" w:rsidR="00485337" w:rsidRPr="0084086B" w:rsidRDefault="0011142E" w:rsidP="0011152F">
      <w:pPr>
        <w:pStyle w:val="xmsonormal"/>
        <w:numPr>
          <w:ilvl w:val="0"/>
          <w:numId w:val="25"/>
        </w:numPr>
        <w:rPr>
          <w:rFonts w:asciiTheme="minorHAnsi" w:hAnsiTheme="minorHAnsi" w:cstheme="minorHAnsi"/>
        </w:rPr>
      </w:pPr>
      <w:r w:rsidRPr="0084086B">
        <w:rPr>
          <w:rFonts w:asciiTheme="minorHAnsi" w:hAnsiTheme="minorHAnsi" w:cstheme="minorHAnsi"/>
        </w:rPr>
        <w:t>Pre tenancy Training – for all ages</w:t>
      </w:r>
    </w:p>
    <w:p w14:paraId="40EB80ED" w14:textId="77777777" w:rsidR="00485337" w:rsidRPr="0084086B" w:rsidRDefault="009B1F7A" w:rsidP="0011152F">
      <w:pPr>
        <w:pStyle w:val="xmsonormal"/>
        <w:ind w:left="720"/>
        <w:rPr>
          <w:rFonts w:asciiTheme="minorHAnsi" w:hAnsiTheme="minorHAnsi" w:cstheme="minorHAnsi"/>
        </w:rPr>
      </w:pPr>
    </w:p>
    <w:p w14:paraId="40EB80EE" w14:textId="77777777" w:rsidR="00485337" w:rsidRPr="0084086B" w:rsidRDefault="0011142E" w:rsidP="0011152F">
      <w:pPr>
        <w:pStyle w:val="xmsonormal"/>
        <w:numPr>
          <w:ilvl w:val="0"/>
          <w:numId w:val="25"/>
        </w:numPr>
        <w:rPr>
          <w:rFonts w:asciiTheme="minorHAnsi" w:hAnsiTheme="minorHAnsi" w:cstheme="minorHAnsi"/>
        </w:rPr>
      </w:pPr>
      <w:r w:rsidRPr="0084086B">
        <w:rPr>
          <w:rFonts w:asciiTheme="minorHAnsi" w:hAnsiTheme="minorHAnsi" w:cstheme="minorHAnsi"/>
        </w:rPr>
        <w:t>Floating support to promote tenancy sustainment – for all ages.</w:t>
      </w:r>
    </w:p>
    <w:p w14:paraId="40EB80EF" w14:textId="77777777" w:rsidR="00485337" w:rsidRPr="0084086B" w:rsidRDefault="009B1F7A" w:rsidP="0011152F">
      <w:pPr>
        <w:pStyle w:val="xmsonormal"/>
        <w:ind w:left="720"/>
        <w:rPr>
          <w:rFonts w:asciiTheme="minorHAnsi" w:hAnsiTheme="minorHAnsi" w:cstheme="minorHAnsi"/>
        </w:rPr>
      </w:pPr>
    </w:p>
    <w:p w14:paraId="40EB80F0" w14:textId="77777777" w:rsidR="00485337" w:rsidRPr="0084086B" w:rsidRDefault="0011142E" w:rsidP="0011152F">
      <w:pPr>
        <w:pStyle w:val="xmsonormal"/>
        <w:numPr>
          <w:ilvl w:val="0"/>
          <w:numId w:val="25"/>
        </w:numPr>
        <w:rPr>
          <w:rFonts w:asciiTheme="minorHAnsi" w:hAnsiTheme="minorHAnsi" w:cstheme="minorHAnsi"/>
        </w:rPr>
      </w:pPr>
      <w:r w:rsidRPr="0084086B">
        <w:rPr>
          <w:rFonts w:asciiTheme="minorHAnsi" w:hAnsiTheme="minorHAnsi" w:cstheme="minorHAnsi"/>
        </w:rPr>
        <w:t xml:space="preserve">In addition, </w:t>
      </w:r>
      <w:r>
        <w:rPr>
          <w:rFonts w:asciiTheme="minorHAnsi" w:hAnsiTheme="minorHAnsi" w:cstheme="minorHAnsi"/>
        </w:rPr>
        <w:t xml:space="preserve">officers </w:t>
      </w:r>
      <w:r w:rsidRPr="0084086B">
        <w:rPr>
          <w:rFonts w:asciiTheme="minorHAnsi" w:hAnsiTheme="minorHAnsi" w:cstheme="minorHAnsi"/>
        </w:rPr>
        <w:t xml:space="preserve">are due to submit a bid for rough sleeper initiative funding which, if successful will enable us to offer more intensive support to those who need it </w:t>
      </w:r>
    </w:p>
    <w:p w14:paraId="40EB80F1" w14:textId="77777777" w:rsidR="00485337" w:rsidRPr="0084086B" w:rsidRDefault="009B1F7A" w:rsidP="00CF60AC">
      <w:pPr>
        <w:pStyle w:val="xmsonormal"/>
        <w:ind w:left="720"/>
        <w:rPr>
          <w:rFonts w:asciiTheme="minorHAnsi" w:hAnsiTheme="minorHAnsi" w:cstheme="minorHAnsi"/>
        </w:rPr>
      </w:pPr>
    </w:p>
    <w:p w14:paraId="40EB80F2"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b/>
        </w:rPr>
        <w:t>Environmental Health</w:t>
      </w:r>
    </w:p>
    <w:p w14:paraId="40EB80F3" w14:textId="77777777" w:rsidR="00CF60AC" w:rsidRPr="0084086B" w:rsidRDefault="009B1F7A" w:rsidP="00CF60AC">
      <w:pPr>
        <w:pStyle w:val="xmsonormal"/>
        <w:ind w:left="720"/>
        <w:rPr>
          <w:rFonts w:asciiTheme="minorHAnsi" w:hAnsiTheme="minorHAnsi" w:cstheme="minorHAnsi"/>
        </w:rPr>
      </w:pPr>
    </w:p>
    <w:p w14:paraId="40EB80F4" w14:textId="77777777" w:rsidR="00974218" w:rsidRDefault="0011142E" w:rsidP="00F028F5">
      <w:pPr>
        <w:pStyle w:val="ListParagraph"/>
        <w:numPr>
          <w:ilvl w:val="0"/>
          <w:numId w:val="8"/>
        </w:numPr>
        <w:rPr>
          <w:rFonts w:cstheme="minorHAnsi"/>
        </w:rPr>
      </w:pPr>
      <w:r w:rsidRPr="0084086B">
        <w:rPr>
          <w:rFonts w:cstheme="minorHAnsi"/>
        </w:rPr>
        <w:t xml:space="preserve">In all respects this has been an exceptional period for the service during which our staff rose to the challenge of home working and responding to the coronavirus pandemic before a specific team was created. </w:t>
      </w:r>
    </w:p>
    <w:p w14:paraId="40EB80F5" w14:textId="77777777" w:rsidR="00F028F5" w:rsidRPr="00F028F5" w:rsidRDefault="009B1F7A" w:rsidP="00F028F5">
      <w:pPr>
        <w:pStyle w:val="ListParagraph"/>
        <w:rPr>
          <w:rFonts w:cstheme="minorHAnsi"/>
        </w:rPr>
      </w:pPr>
    </w:p>
    <w:p w14:paraId="40EB80F6" w14:textId="77777777" w:rsidR="00F028F5" w:rsidRPr="00F028F5" w:rsidRDefault="009B1F7A" w:rsidP="00F028F5">
      <w:pPr>
        <w:pStyle w:val="ListParagraph"/>
        <w:rPr>
          <w:rFonts w:cstheme="minorHAnsi"/>
        </w:rPr>
      </w:pPr>
    </w:p>
    <w:p w14:paraId="40EB80F7"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The coronavirus pandemic has seen unprecedented levels of change in legislation. In a typical year the department might have to train and update staff on one or two changes of legislation. There will usually be several </w:t>
      </w:r>
      <w:proofErr w:type="spellStart"/>
      <w:r w:rsidRPr="0084086B">
        <w:rPr>
          <w:rFonts w:eastAsia="Calibri" w:cstheme="minorHAnsi"/>
          <w:lang w:val="en-US"/>
        </w:rPr>
        <w:t>months notice</w:t>
      </w:r>
      <w:proofErr w:type="spellEnd"/>
      <w:r w:rsidRPr="0084086B">
        <w:rPr>
          <w:rFonts w:eastAsia="Calibri" w:cstheme="minorHAnsi"/>
          <w:lang w:val="en-US"/>
        </w:rPr>
        <w:t xml:space="preserve"> of these changes to allow staff and those affected by the changes to become familiar with them.</w:t>
      </w:r>
    </w:p>
    <w:p w14:paraId="40EB80F8" w14:textId="77777777" w:rsidR="00974218" w:rsidRPr="0084086B" w:rsidRDefault="009B1F7A" w:rsidP="00974218">
      <w:pPr>
        <w:pStyle w:val="ListParagraph"/>
        <w:spacing w:line="256" w:lineRule="auto"/>
        <w:rPr>
          <w:rFonts w:eastAsia="Calibri" w:cstheme="minorHAnsi"/>
          <w:lang w:val="en-US"/>
        </w:rPr>
      </w:pPr>
    </w:p>
    <w:p w14:paraId="40EB80F9"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Since the first piece of coronavirus legislation there have been in the region of sixty changes in legislation. Every single one of these changes has been made at short notice, (typically 45 minutes) and usually around midnight. There have been occasions with up to three changes in one day.</w:t>
      </w:r>
    </w:p>
    <w:p w14:paraId="40EB80FA" w14:textId="77777777" w:rsidR="00974218" w:rsidRPr="0084086B" w:rsidRDefault="009B1F7A" w:rsidP="00974218">
      <w:pPr>
        <w:pStyle w:val="ListParagraph"/>
        <w:rPr>
          <w:rFonts w:eastAsia="Calibri" w:cstheme="minorHAnsi"/>
          <w:lang w:val="en-US"/>
        </w:rPr>
      </w:pPr>
    </w:p>
    <w:p w14:paraId="40EB80FB" w14:textId="77777777" w:rsidR="00974218" w:rsidRPr="0084086B" w:rsidRDefault="009B1F7A" w:rsidP="00974218">
      <w:pPr>
        <w:pStyle w:val="ListParagraph"/>
        <w:spacing w:line="256" w:lineRule="auto"/>
        <w:rPr>
          <w:rFonts w:eastAsia="Calibri" w:cstheme="minorHAnsi"/>
          <w:lang w:val="en-US"/>
        </w:rPr>
      </w:pPr>
    </w:p>
    <w:p w14:paraId="40EB80FC" w14:textId="77777777" w:rsidR="00BF4EC9" w:rsidRPr="0084086B" w:rsidRDefault="0011142E" w:rsidP="00BF4EC9">
      <w:pPr>
        <w:pStyle w:val="ListParagraph"/>
        <w:numPr>
          <w:ilvl w:val="0"/>
          <w:numId w:val="8"/>
        </w:numPr>
        <w:spacing w:line="256" w:lineRule="auto"/>
        <w:rPr>
          <w:rFonts w:eastAsia="Calibri" w:cstheme="minorHAnsi"/>
          <w:lang w:val="en-US"/>
        </w:rPr>
      </w:pPr>
      <w:r w:rsidRPr="0084086B">
        <w:rPr>
          <w:rFonts w:eastAsia="Calibri" w:cstheme="minorHAnsi"/>
          <w:lang w:val="en-US"/>
        </w:rPr>
        <w:t xml:space="preserve">Staff must be updated with these changes as quickly as possible in order that they are </w:t>
      </w:r>
      <w:proofErr w:type="gramStart"/>
      <w:r w:rsidRPr="0084086B">
        <w:rPr>
          <w:rFonts w:eastAsia="Calibri" w:cstheme="minorHAnsi"/>
          <w:lang w:val="en-US"/>
        </w:rPr>
        <w:t>in a position</w:t>
      </w:r>
      <w:proofErr w:type="gramEnd"/>
      <w:r w:rsidRPr="0084086B">
        <w:rPr>
          <w:rFonts w:eastAsia="Calibri" w:cstheme="minorHAnsi"/>
          <w:lang w:val="en-US"/>
        </w:rPr>
        <w:t xml:space="preserve"> to be able to answer queries and advise businesses. This has been a very resource intensive challenge. Huge amounts of time have also been allocated to attempting to proactively update businesses with changes in legislation where </w:t>
      </w:r>
      <w:r>
        <w:rPr>
          <w:rFonts w:eastAsia="Calibri" w:cstheme="minorHAnsi"/>
          <w:lang w:val="en-US"/>
        </w:rPr>
        <w:t>the officers</w:t>
      </w:r>
      <w:r w:rsidRPr="0084086B">
        <w:rPr>
          <w:rFonts w:eastAsia="Calibri" w:cstheme="minorHAnsi"/>
          <w:lang w:val="en-US"/>
        </w:rPr>
        <w:t xml:space="preserve"> receive some notice of changes.</w:t>
      </w:r>
    </w:p>
    <w:p w14:paraId="40EB80FD" w14:textId="77777777" w:rsidR="00974218" w:rsidRPr="0084086B" w:rsidRDefault="009B1F7A" w:rsidP="00974218">
      <w:pPr>
        <w:pStyle w:val="ListParagraph"/>
        <w:spacing w:line="256" w:lineRule="auto"/>
        <w:rPr>
          <w:rFonts w:eastAsia="Calibri" w:cstheme="minorHAnsi"/>
          <w:lang w:val="en-US"/>
        </w:rPr>
      </w:pPr>
    </w:p>
    <w:p w14:paraId="40EB80FE" w14:textId="77777777" w:rsidR="00974218" w:rsidRPr="0084086B" w:rsidRDefault="0011142E" w:rsidP="00974218">
      <w:pPr>
        <w:pStyle w:val="ListParagraph"/>
        <w:numPr>
          <w:ilvl w:val="0"/>
          <w:numId w:val="8"/>
        </w:numPr>
        <w:rPr>
          <w:rFonts w:cstheme="minorHAnsi"/>
        </w:rPr>
      </w:pPr>
      <w:r w:rsidRPr="0084086B">
        <w:rPr>
          <w:rFonts w:cstheme="minorHAnsi"/>
        </w:rPr>
        <w:t xml:space="preserve">It has been a particularly busy year. The onset of lockdown in March coincided with a dry spring and with extra time of their hands, many residents had a spring clear out of their homes and gardens only to find that the LCC recycling centres were shut. This led to a spike in complaints of fly tipping and smoke from bonfires as householders struggled to dispose of their waste. The department saw an increase in the service of community protection warning letters and notices to combat this trend during this period. </w:t>
      </w:r>
    </w:p>
    <w:p w14:paraId="40EB80FF" w14:textId="77777777" w:rsidR="00974218" w:rsidRPr="0084086B" w:rsidRDefault="009B1F7A" w:rsidP="00974218">
      <w:pPr>
        <w:pStyle w:val="ListParagraph"/>
        <w:rPr>
          <w:rFonts w:cstheme="minorHAnsi"/>
        </w:rPr>
      </w:pPr>
    </w:p>
    <w:p w14:paraId="40EB8100" w14:textId="77777777" w:rsidR="00974218" w:rsidRPr="0084086B" w:rsidRDefault="009B1F7A" w:rsidP="00974218">
      <w:pPr>
        <w:pStyle w:val="ListParagraph"/>
        <w:rPr>
          <w:rFonts w:cstheme="minorHAnsi"/>
        </w:rPr>
      </w:pPr>
    </w:p>
    <w:p w14:paraId="40EB8101" w14:textId="77777777" w:rsidR="00BF4EC9" w:rsidRPr="0084086B" w:rsidRDefault="0011142E" w:rsidP="00BF4EC9">
      <w:pPr>
        <w:pStyle w:val="ListParagraph"/>
        <w:numPr>
          <w:ilvl w:val="0"/>
          <w:numId w:val="8"/>
        </w:numPr>
        <w:rPr>
          <w:rFonts w:cstheme="minorHAnsi"/>
        </w:rPr>
      </w:pPr>
      <w:r w:rsidRPr="0084086B">
        <w:rPr>
          <w:rFonts w:cstheme="minorHAnsi"/>
        </w:rPr>
        <w:t xml:space="preserve">The spread of reactive work is shown in the table below – some of the types of complaints have been summarised under general headings to make the table easy to view. Please note that it is incredibly difficult from the numbers to highlight where the most officer time is spent.  Some service requests are resolved by a telephone call and some take numerous visits, letters and notices. The table below highlights the number of reactive enquiries </w:t>
      </w:r>
      <w:r>
        <w:rPr>
          <w:rFonts w:cstheme="minorHAnsi"/>
        </w:rPr>
        <w:t>the team</w:t>
      </w:r>
      <w:r w:rsidRPr="0084086B">
        <w:rPr>
          <w:rFonts w:cstheme="minorHAnsi"/>
        </w:rPr>
        <w:t xml:space="preserve"> have received since the 1</w:t>
      </w:r>
      <w:r w:rsidRPr="0084086B">
        <w:rPr>
          <w:rFonts w:cstheme="minorHAnsi"/>
          <w:vertAlign w:val="superscript"/>
        </w:rPr>
        <w:t>st</w:t>
      </w:r>
      <w:r w:rsidRPr="0084086B">
        <w:rPr>
          <w:rFonts w:cstheme="minorHAnsi"/>
        </w:rPr>
        <w:t xml:space="preserve"> April 2021. The </w:t>
      </w:r>
      <w:r w:rsidRPr="0084086B">
        <w:rPr>
          <w:rFonts w:cstheme="minorHAnsi"/>
        </w:rPr>
        <w:lastRenderedPageBreak/>
        <w:t>table does not include queries relating to COVID which is to be reported upon separately but has also involved officers from this service.</w:t>
      </w:r>
    </w:p>
    <w:p w14:paraId="40EB8102" w14:textId="77777777" w:rsidR="00BF4EC9" w:rsidRPr="0084086B" w:rsidRDefault="009B1F7A" w:rsidP="00BF4EC9">
      <w:pPr>
        <w:pStyle w:val="ListParagraph"/>
        <w:rPr>
          <w:rFonts w:cstheme="minorHAnsi"/>
        </w:rPr>
      </w:pPr>
    </w:p>
    <w:p w14:paraId="40EB8103" w14:textId="77777777" w:rsidR="00BF4EC9" w:rsidRPr="0084086B" w:rsidRDefault="0011142E" w:rsidP="00BF4EC9">
      <w:pPr>
        <w:ind w:left="360"/>
        <w:rPr>
          <w:rFonts w:cstheme="minorHAnsi"/>
        </w:rPr>
      </w:pPr>
      <w:r w:rsidRPr="0084086B">
        <w:rPr>
          <w:rFonts w:cstheme="minorHAnsi"/>
          <w:noProof/>
        </w:rPr>
        <w:drawing>
          <wp:inline distT="0" distB="0" distL="0" distR="0" wp14:anchorId="40EB8221" wp14:editId="40EB8222">
            <wp:extent cx="5731510" cy="2876550"/>
            <wp:effectExtent l="0" t="0" r="2540" b="0"/>
            <wp:docPr id="1" name="Chart 1">
              <a:extLst xmlns:a="http://schemas.openxmlformats.org/drawingml/2006/main">
                <a:ext uri="{FF2B5EF4-FFF2-40B4-BE49-F238E27FC236}">
                  <a16:creationId xmlns:a16="http://schemas.microsoft.com/office/drawing/2014/main" id="{F60ED81B-0A5C-4339-A3A0-1AA41EB44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EB8104" w14:textId="77777777" w:rsidR="00BF4EC9" w:rsidRPr="0084086B" w:rsidRDefault="0011142E" w:rsidP="00BF4EC9">
      <w:pPr>
        <w:pStyle w:val="ListParagraph"/>
        <w:numPr>
          <w:ilvl w:val="0"/>
          <w:numId w:val="8"/>
        </w:numPr>
        <w:rPr>
          <w:rFonts w:cstheme="minorHAnsi"/>
        </w:rPr>
      </w:pPr>
      <w:r w:rsidRPr="0084086B">
        <w:rPr>
          <w:rFonts w:cstheme="minorHAnsi"/>
        </w:rPr>
        <w:t>The service has responded to 260 requests for food related service – including complaints about food premises, foreign bodies in food and allegations of food poisoning.</w:t>
      </w:r>
    </w:p>
    <w:p w14:paraId="40EB8105" w14:textId="77777777" w:rsidR="00303680" w:rsidRPr="0084086B" w:rsidRDefault="009B1F7A" w:rsidP="00303680">
      <w:pPr>
        <w:pStyle w:val="ListParagraph"/>
        <w:rPr>
          <w:rFonts w:cstheme="minorHAnsi"/>
        </w:rPr>
      </w:pPr>
    </w:p>
    <w:p w14:paraId="40EB8106" w14:textId="77777777" w:rsidR="00BF4EC9" w:rsidRPr="0084086B" w:rsidRDefault="0011142E" w:rsidP="00BF4EC9">
      <w:pPr>
        <w:pStyle w:val="ListParagraph"/>
        <w:numPr>
          <w:ilvl w:val="0"/>
          <w:numId w:val="8"/>
        </w:numPr>
        <w:rPr>
          <w:rFonts w:cstheme="minorHAnsi"/>
        </w:rPr>
      </w:pPr>
      <w:r w:rsidRPr="0084086B">
        <w:rPr>
          <w:rFonts w:cstheme="minorHAnsi"/>
        </w:rPr>
        <w:t>The food intervention plan for 2021 has been changed and the Food Standards Agency have gone before parliament to secure authorisation for a deviation from the intervention frequencies set out by the Food Law Code of Practice. Theses deviation are permitted until June 30</w:t>
      </w:r>
      <w:r w:rsidRPr="0084086B">
        <w:rPr>
          <w:rFonts w:cstheme="minorHAnsi"/>
          <w:vertAlign w:val="superscript"/>
        </w:rPr>
        <w:t>th</w:t>
      </w:r>
      <w:proofErr w:type="gramStart"/>
      <w:r w:rsidRPr="0084086B">
        <w:rPr>
          <w:rFonts w:cstheme="minorHAnsi"/>
        </w:rPr>
        <w:t xml:space="preserve"> 2021</w:t>
      </w:r>
      <w:proofErr w:type="gramEnd"/>
      <w:r w:rsidRPr="0084086B">
        <w:rPr>
          <w:rFonts w:cstheme="minorHAnsi"/>
        </w:rPr>
        <w:t xml:space="preserve">. </w:t>
      </w:r>
    </w:p>
    <w:p w14:paraId="40EB8107" w14:textId="77777777" w:rsidR="00513A79" w:rsidRPr="0084086B" w:rsidRDefault="009B1F7A" w:rsidP="00513A79">
      <w:pPr>
        <w:pStyle w:val="ListParagraph"/>
        <w:rPr>
          <w:rFonts w:cstheme="minorHAnsi"/>
        </w:rPr>
      </w:pPr>
    </w:p>
    <w:p w14:paraId="40EB8108" w14:textId="77777777" w:rsidR="00513A79" w:rsidRPr="0084086B" w:rsidRDefault="0011142E" w:rsidP="00513A79">
      <w:pPr>
        <w:pStyle w:val="ListParagraph"/>
        <w:numPr>
          <w:ilvl w:val="0"/>
          <w:numId w:val="8"/>
        </w:numPr>
        <w:rPr>
          <w:rFonts w:cstheme="minorHAnsi"/>
        </w:rPr>
      </w:pPr>
      <w:r w:rsidRPr="0084086B">
        <w:rPr>
          <w:rFonts w:cstheme="minorHAnsi"/>
        </w:rPr>
        <w:t>Our priorities for the year 20/21 were to complete programmed interventions in all A, B &amp; C rated (the highest risk) premises. The following table shows the current position in the right-hand column:</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34"/>
        <w:gridCol w:w="2149"/>
        <w:gridCol w:w="1582"/>
        <w:gridCol w:w="1438"/>
        <w:gridCol w:w="2413"/>
      </w:tblGrid>
      <w:tr w:rsidR="00301BF0" w14:paraId="40EB810E" w14:textId="77777777" w:rsidTr="00A528D8">
        <w:tc>
          <w:tcPr>
            <w:tcW w:w="0" w:type="auto"/>
            <w:tcBorders>
              <w:top w:val="single" w:sz="4" w:space="0" w:color="4472C4"/>
              <w:left w:val="single" w:sz="4" w:space="0" w:color="4472C4"/>
              <w:bottom w:val="single" w:sz="4" w:space="0" w:color="4472C4"/>
              <w:right w:val="nil"/>
            </w:tcBorders>
            <w:shd w:val="clear" w:color="auto" w:fill="4472C4"/>
          </w:tcPr>
          <w:p w14:paraId="40EB8109" w14:textId="77777777" w:rsidR="00513A79" w:rsidRPr="0084086B" w:rsidRDefault="0011142E" w:rsidP="00A528D8">
            <w:pPr>
              <w:rPr>
                <w:rFonts w:cstheme="minorHAnsi"/>
                <w:b/>
                <w:bCs/>
                <w:color w:val="92D050"/>
              </w:rPr>
            </w:pPr>
            <w:r w:rsidRPr="0084086B">
              <w:rPr>
                <w:rFonts w:cstheme="minorHAnsi"/>
                <w:b/>
                <w:bCs/>
                <w:color w:val="92D050"/>
              </w:rPr>
              <w:t>Category</w:t>
            </w:r>
          </w:p>
        </w:tc>
        <w:tc>
          <w:tcPr>
            <w:tcW w:w="0" w:type="auto"/>
            <w:tcBorders>
              <w:top w:val="single" w:sz="4" w:space="0" w:color="4472C4"/>
              <w:left w:val="nil"/>
              <w:bottom w:val="single" w:sz="4" w:space="0" w:color="4472C4"/>
              <w:right w:val="nil"/>
            </w:tcBorders>
            <w:shd w:val="clear" w:color="auto" w:fill="4472C4"/>
          </w:tcPr>
          <w:p w14:paraId="40EB810A" w14:textId="77777777" w:rsidR="00513A79" w:rsidRPr="0084086B" w:rsidRDefault="0011142E" w:rsidP="00A528D8">
            <w:pPr>
              <w:rPr>
                <w:rFonts w:cstheme="minorHAnsi"/>
                <w:b/>
                <w:bCs/>
                <w:color w:val="92D050"/>
              </w:rPr>
            </w:pPr>
            <w:r w:rsidRPr="0084086B">
              <w:rPr>
                <w:rFonts w:cstheme="minorHAnsi"/>
                <w:b/>
                <w:bCs/>
                <w:color w:val="92D050"/>
              </w:rPr>
              <w:t xml:space="preserve">Intervention Type </w:t>
            </w:r>
          </w:p>
        </w:tc>
        <w:tc>
          <w:tcPr>
            <w:tcW w:w="0" w:type="auto"/>
            <w:tcBorders>
              <w:top w:val="single" w:sz="4" w:space="0" w:color="4472C4"/>
              <w:left w:val="nil"/>
              <w:bottom w:val="single" w:sz="4" w:space="0" w:color="4472C4"/>
              <w:right w:val="nil"/>
            </w:tcBorders>
            <w:shd w:val="clear" w:color="auto" w:fill="4472C4"/>
          </w:tcPr>
          <w:p w14:paraId="40EB810B" w14:textId="77777777" w:rsidR="00513A79" w:rsidRPr="0084086B" w:rsidRDefault="0011142E" w:rsidP="00A528D8">
            <w:pPr>
              <w:rPr>
                <w:rFonts w:cstheme="minorHAnsi"/>
                <w:b/>
                <w:bCs/>
                <w:color w:val="92D050"/>
              </w:rPr>
            </w:pPr>
            <w:r w:rsidRPr="0084086B">
              <w:rPr>
                <w:rFonts w:cstheme="minorHAnsi"/>
                <w:b/>
                <w:bCs/>
                <w:color w:val="92D050"/>
              </w:rPr>
              <w:t>Required frequency (months)</w:t>
            </w:r>
          </w:p>
        </w:tc>
        <w:tc>
          <w:tcPr>
            <w:tcW w:w="0" w:type="auto"/>
            <w:tcBorders>
              <w:top w:val="single" w:sz="4" w:space="0" w:color="4472C4"/>
              <w:left w:val="nil"/>
              <w:bottom w:val="single" w:sz="4" w:space="0" w:color="4472C4"/>
              <w:right w:val="single" w:sz="4" w:space="0" w:color="4472C4"/>
            </w:tcBorders>
            <w:shd w:val="clear" w:color="auto" w:fill="4472C4"/>
          </w:tcPr>
          <w:p w14:paraId="40EB810C" w14:textId="77777777" w:rsidR="00513A79" w:rsidRPr="0084086B" w:rsidRDefault="0011142E" w:rsidP="00A528D8">
            <w:pPr>
              <w:rPr>
                <w:rFonts w:cstheme="minorHAnsi"/>
                <w:b/>
                <w:bCs/>
                <w:color w:val="92D050"/>
              </w:rPr>
            </w:pPr>
            <w:r w:rsidRPr="0084086B">
              <w:rPr>
                <w:rFonts w:cstheme="minorHAnsi"/>
                <w:b/>
                <w:bCs/>
                <w:color w:val="92D050"/>
              </w:rPr>
              <w:t>Total number of Premises</w:t>
            </w:r>
          </w:p>
        </w:tc>
        <w:tc>
          <w:tcPr>
            <w:tcW w:w="0" w:type="auto"/>
            <w:tcBorders>
              <w:top w:val="single" w:sz="4" w:space="0" w:color="4472C4"/>
              <w:left w:val="nil"/>
              <w:bottom w:val="single" w:sz="4" w:space="0" w:color="4472C4"/>
              <w:right w:val="single" w:sz="4" w:space="0" w:color="4472C4"/>
            </w:tcBorders>
            <w:shd w:val="clear" w:color="auto" w:fill="4472C4"/>
          </w:tcPr>
          <w:p w14:paraId="40EB810D" w14:textId="77777777" w:rsidR="00513A79" w:rsidRPr="0084086B" w:rsidRDefault="0011142E" w:rsidP="00A528D8">
            <w:pPr>
              <w:rPr>
                <w:rFonts w:cstheme="minorHAnsi"/>
                <w:b/>
                <w:bCs/>
                <w:color w:val="92D050"/>
              </w:rPr>
            </w:pPr>
            <w:r w:rsidRPr="0084086B">
              <w:rPr>
                <w:rFonts w:cstheme="minorHAnsi"/>
                <w:b/>
                <w:bCs/>
                <w:color w:val="92D050"/>
              </w:rPr>
              <w:t>Remaining Visits</w:t>
            </w:r>
          </w:p>
        </w:tc>
      </w:tr>
      <w:tr w:rsidR="00301BF0" w14:paraId="40EB8114" w14:textId="77777777" w:rsidTr="00A528D8">
        <w:tc>
          <w:tcPr>
            <w:tcW w:w="0" w:type="auto"/>
            <w:shd w:val="clear" w:color="auto" w:fill="D9E2F3"/>
          </w:tcPr>
          <w:p w14:paraId="40EB810F" w14:textId="77777777" w:rsidR="00513A79" w:rsidRPr="0084086B" w:rsidRDefault="0011142E" w:rsidP="00A528D8">
            <w:pPr>
              <w:rPr>
                <w:rFonts w:cstheme="minorHAnsi"/>
                <w:b/>
                <w:bCs/>
                <w:color w:val="92D050"/>
              </w:rPr>
            </w:pPr>
            <w:r w:rsidRPr="0084086B">
              <w:rPr>
                <w:rFonts w:cstheme="minorHAnsi"/>
                <w:b/>
                <w:bCs/>
                <w:color w:val="92D050"/>
              </w:rPr>
              <w:t>A – high risk</w:t>
            </w:r>
          </w:p>
        </w:tc>
        <w:tc>
          <w:tcPr>
            <w:tcW w:w="0" w:type="auto"/>
            <w:shd w:val="clear" w:color="auto" w:fill="D9E2F3"/>
          </w:tcPr>
          <w:p w14:paraId="40EB8110" w14:textId="77777777" w:rsidR="00513A79" w:rsidRPr="0084086B" w:rsidRDefault="0011142E" w:rsidP="00A528D8">
            <w:pPr>
              <w:rPr>
                <w:rFonts w:cstheme="minorHAnsi"/>
                <w:color w:val="92D050"/>
              </w:rPr>
            </w:pPr>
            <w:r w:rsidRPr="0084086B">
              <w:rPr>
                <w:rFonts w:cstheme="minorHAnsi"/>
                <w:color w:val="92D050"/>
              </w:rPr>
              <w:t>Full hygiene inspection within 28 days of due date</w:t>
            </w:r>
          </w:p>
        </w:tc>
        <w:tc>
          <w:tcPr>
            <w:tcW w:w="0" w:type="auto"/>
            <w:shd w:val="clear" w:color="auto" w:fill="D9E2F3"/>
          </w:tcPr>
          <w:p w14:paraId="40EB8111" w14:textId="77777777" w:rsidR="00513A79" w:rsidRPr="0084086B" w:rsidRDefault="0011142E" w:rsidP="00A528D8">
            <w:pPr>
              <w:rPr>
                <w:rFonts w:cstheme="minorHAnsi"/>
                <w:color w:val="92D050"/>
              </w:rPr>
            </w:pPr>
            <w:r w:rsidRPr="0084086B">
              <w:rPr>
                <w:rFonts w:cstheme="minorHAnsi"/>
                <w:color w:val="92D050"/>
              </w:rPr>
              <w:t>6 months</w:t>
            </w:r>
          </w:p>
        </w:tc>
        <w:tc>
          <w:tcPr>
            <w:tcW w:w="0" w:type="auto"/>
            <w:shd w:val="clear" w:color="auto" w:fill="D9E2F3"/>
          </w:tcPr>
          <w:p w14:paraId="40EB8112" w14:textId="77777777" w:rsidR="00513A79" w:rsidRPr="0084086B" w:rsidRDefault="0011142E" w:rsidP="00A528D8">
            <w:pPr>
              <w:rPr>
                <w:rFonts w:cstheme="minorHAnsi"/>
                <w:color w:val="92D050"/>
              </w:rPr>
            </w:pPr>
            <w:r w:rsidRPr="0084086B">
              <w:rPr>
                <w:rFonts w:cstheme="minorHAnsi"/>
                <w:color w:val="92D050"/>
              </w:rPr>
              <w:t>1</w:t>
            </w:r>
          </w:p>
        </w:tc>
        <w:tc>
          <w:tcPr>
            <w:tcW w:w="0" w:type="auto"/>
            <w:shd w:val="clear" w:color="auto" w:fill="D9E2F3"/>
          </w:tcPr>
          <w:p w14:paraId="40EB8113" w14:textId="77777777" w:rsidR="00513A79" w:rsidRPr="0084086B" w:rsidRDefault="0011142E" w:rsidP="00A528D8">
            <w:pPr>
              <w:rPr>
                <w:rFonts w:cstheme="minorHAnsi"/>
              </w:rPr>
            </w:pPr>
            <w:r w:rsidRPr="0084086B">
              <w:rPr>
                <w:rFonts w:cstheme="minorHAnsi"/>
                <w:color w:val="92D050"/>
              </w:rPr>
              <w:t xml:space="preserve">0 </w:t>
            </w:r>
            <w:r w:rsidRPr="0084086B">
              <w:rPr>
                <w:rFonts w:cstheme="minorHAnsi"/>
                <w:color w:val="FF0000"/>
              </w:rPr>
              <w:t>High Priority</w:t>
            </w:r>
          </w:p>
        </w:tc>
      </w:tr>
      <w:tr w:rsidR="00301BF0" w14:paraId="40EB811B" w14:textId="77777777" w:rsidTr="00A528D8">
        <w:tc>
          <w:tcPr>
            <w:tcW w:w="0" w:type="auto"/>
            <w:shd w:val="clear" w:color="auto" w:fill="auto"/>
          </w:tcPr>
          <w:p w14:paraId="40EB8115" w14:textId="77777777" w:rsidR="00513A79" w:rsidRPr="0084086B" w:rsidRDefault="0011142E" w:rsidP="00A528D8">
            <w:pPr>
              <w:rPr>
                <w:rFonts w:cstheme="minorHAnsi"/>
                <w:b/>
                <w:bCs/>
                <w:color w:val="92D050"/>
              </w:rPr>
            </w:pPr>
            <w:r w:rsidRPr="0084086B">
              <w:rPr>
                <w:rFonts w:cstheme="minorHAnsi"/>
                <w:b/>
                <w:bCs/>
                <w:color w:val="92D050"/>
              </w:rPr>
              <w:t>B – high risk</w:t>
            </w:r>
          </w:p>
        </w:tc>
        <w:tc>
          <w:tcPr>
            <w:tcW w:w="0" w:type="auto"/>
            <w:shd w:val="clear" w:color="auto" w:fill="auto"/>
          </w:tcPr>
          <w:p w14:paraId="40EB8116" w14:textId="77777777" w:rsidR="00513A79" w:rsidRPr="0084086B" w:rsidRDefault="0011142E" w:rsidP="00A528D8">
            <w:pPr>
              <w:rPr>
                <w:rFonts w:cstheme="minorHAnsi"/>
                <w:color w:val="92D050"/>
              </w:rPr>
            </w:pPr>
            <w:r w:rsidRPr="0084086B">
              <w:rPr>
                <w:rFonts w:cstheme="minorHAnsi"/>
                <w:color w:val="92D050"/>
              </w:rPr>
              <w:t>Full hygiene inspection within 28 days of due date</w:t>
            </w:r>
          </w:p>
        </w:tc>
        <w:tc>
          <w:tcPr>
            <w:tcW w:w="0" w:type="auto"/>
            <w:shd w:val="clear" w:color="auto" w:fill="auto"/>
          </w:tcPr>
          <w:p w14:paraId="40EB8117" w14:textId="77777777" w:rsidR="00513A79" w:rsidRPr="0084086B" w:rsidRDefault="0011142E" w:rsidP="00A528D8">
            <w:pPr>
              <w:rPr>
                <w:rFonts w:cstheme="minorHAnsi"/>
                <w:color w:val="92D050"/>
              </w:rPr>
            </w:pPr>
            <w:r w:rsidRPr="0084086B">
              <w:rPr>
                <w:rFonts w:cstheme="minorHAnsi"/>
                <w:color w:val="92D050"/>
              </w:rPr>
              <w:t>12 months</w:t>
            </w:r>
          </w:p>
        </w:tc>
        <w:tc>
          <w:tcPr>
            <w:tcW w:w="0" w:type="auto"/>
            <w:shd w:val="clear" w:color="auto" w:fill="auto"/>
          </w:tcPr>
          <w:p w14:paraId="40EB8118" w14:textId="77777777" w:rsidR="00513A79" w:rsidRPr="0084086B" w:rsidRDefault="0011142E" w:rsidP="00A528D8">
            <w:pPr>
              <w:rPr>
                <w:rFonts w:cstheme="minorHAnsi"/>
                <w:color w:val="92D050"/>
              </w:rPr>
            </w:pPr>
            <w:r w:rsidRPr="0084086B">
              <w:rPr>
                <w:rFonts w:cstheme="minorHAnsi"/>
                <w:color w:val="92D050"/>
              </w:rPr>
              <w:t>27</w:t>
            </w:r>
          </w:p>
        </w:tc>
        <w:tc>
          <w:tcPr>
            <w:tcW w:w="0" w:type="auto"/>
          </w:tcPr>
          <w:p w14:paraId="40EB8119" w14:textId="77777777" w:rsidR="00513A79" w:rsidRPr="0084086B" w:rsidRDefault="0011142E" w:rsidP="00A528D8">
            <w:pPr>
              <w:rPr>
                <w:rFonts w:cstheme="minorHAnsi"/>
                <w:color w:val="92D050"/>
              </w:rPr>
            </w:pPr>
            <w:proofErr w:type="gramStart"/>
            <w:r w:rsidRPr="0084086B">
              <w:rPr>
                <w:rFonts w:cstheme="minorHAnsi"/>
                <w:color w:val="92D050"/>
              </w:rPr>
              <w:t>9  (</w:t>
            </w:r>
            <w:proofErr w:type="gramEnd"/>
            <w:r w:rsidRPr="0084086B">
              <w:rPr>
                <w:rFonts w:cstheme="minorHAnsi"/>
                <w:color w:val="92D050"/>
              </w:rPr>
              <w:t>3 not operating due to COVID)</w:t>
            </w:r>
          </w:p>
          <w:p w14:paraId="40EB811A" w14:textId="77777777" w:rsidR="00513A79" w:rsidRPr="0084086B" w:rsidRDefault="0011142E" w:rsidP="00A528D8">
            <w:pPr>
              <w:rPr>
                <w:rFonts w:cstheme="minorHAnsi"/>
              </w:rPr>
            </w:pPr>
            <w:r w:rsidRPr="0084086B">
              <w:rPr>
                <w:rFonts w:cstheme="minorHAnsi"/>
                <w:color w:val="FF0000"/>
              </w:rPr>
              <w:t>Medium Priority</w:t>
            </w:r>
          </w:p>
        </w:tc>
      </w:tr>
      <w:tr w:rsidR="00301BF0" w14:paraId="40EB8121" w14:textId="77777777" w:rsidTr="00A528D8">
        <w:tc>
          <w:tcPr>
            <w:tcW w:w="0" w:type="auto"/>
            <w:shd w:val="clear" w:color="auto" w:fill="D9E2F3"/>
          </w:tcPr>
          <w:p w14:paraId="40EB811C" w14:textId="77777777" w:rsidR="00513A79" w:rsidRPr="0084086B" w:rsidRDefault="0011142E" w:rsidP="00A528D8">
            <w:pPr>
              <w:rPr>
                <w:rFonts w:cstheme="minorHAnsi"/>
                <w:b/>
                <w:bCs/>
                <w:color w:val="92D050"/>
              </w:rPr>
            </w:pPr>
            <w:r w:rsidRPr="0084086B">
              <w:rPr>
                <w:rFonts w:cstheme="minorHAnsi"/>
                <w:b/>
                <w:bCs/>
                <w:color w:val="92D050"/>
              </w:rPr>
              <w:t>C- medium risk</w:t>
            </w:r>
          </w:p>
        </w:tc>
        <w:tc>
          <w:tcPr>
            <w:tcW w:w="0" w:type="auto"/>
            <w:shd w:val="clear" w:color="auto" w:fill="D9E2F3"/>
          </w:tcPr>
          <w:p w14:paraId="40EB811D" w14:textId="77777777" w:rsidR="00513A79" w:rsidRPr="0084086B" w:rsidRDefault="0011142E" w:rsidP="00A528D8">
            <w:pPr>
              <w:rPr>
                <w:rFonts w:cstheme="minorHAnsi"/>
                <w:color w:val="92D050"/>
              </w:rPr>
            </w:pPr>
            <w:r w:rsidRPr="0084086B">
              <w:rPr>
                <w:rFonts w:cstheme="minorHAnsi"/>
                <w:color w:val="92D050"/>
              </w:rPr>
              <w:t>Full hygiene inspection within 28 days of due date</w:t>
            </w:r>
          </w:p>
        </w:tc>
        <w:tc>
          <w:tcPr>
            <w:tcW w:w="0" w:type="auto"/>
            <w:shd w:val="clear" w:color="auto" w:fill="D9E2F3"/>
          </w:tcPr>
          <w:p w14:paraId="40EB811E" w14:textId="77777777" w:rsidR="00513A79" w:rsidRPr="0084086B" w:rsidRDefault="0011142E" w:rsidP="00A528D8">
            <w:pPr>
              <w:rPr>
                <w:rFonts w:cstheme="minorHAnsi"/>
                <w:color w:val="92D050"/>
              </w:rPr>
            </w:pPr>
            <w:r w:rsidRPr="0084086B">
              <w:rPr>
                <w:rFonts w:cstheme="minorHAnsi"/>
                <w:color w:val="92D050"/>
              </w:rPr>
              <w:t>18 months</w:t>
            </w:r>
          </w:p>
        </w:tc>
        <w:tc>
          <w:tcPr>
            <w:tcW w:w="0" w:type="auto"/>
            <w:shd w:val="clear" w:color="auto" w:fill="D9E2F3"/>
          </w:tcPr>
          <w:p w14:paraId="40EB811F" w14:textId="77777777" w:rsidR="00513A79" w:rsidRPr="0084086B" w:rsidRDefault="0011142E" w:rsidP="00A528D8">
            <w:pPr>
              <w:rPr>
                <w:rFonts w:cstheme="minorHAnsi"/>
                <w:color w:val="92D050"/>
              </w:rPr>
            </w:pPr>
            <w:r w:rsidRPr="0084086B">
              <w:rPr>
                <w:rFonts w:cstheme="minorHAnsi"/>
                <w:color w:val="92D050"/>
              </w:rPr>
              <w:t>111</w:t>
            </w:r>
          </w:p>
        </w:tc>
        <w:tc>
          <w:tcPr>
            <w:tcW w:w="0" w:type="auto"/>
            <w:shd w:val="clear" w:color="auto" w:fill="D9E2F3"/>
          </w:tcPr>
          <w:p w14:paraId="40EB8120" w14:textId="77777777" w:rsidR="00513A79" w:rsidRPr="0084086B" w:rsidRDefault="0011142E" w:rsidP="00A528D8">
            <w:pPr>
              <w:rPr>
                <w:rFonts w:cstheme="minorHAnsi"/>
              </w:rPr>
            </w:pPr>
            <w:r w:rsidRPr="0084086B">
              <w:rPr>
                <w:rFonts w:cstheme="minorHAnsi"/>
                <w:color w:val="92D050"/>
              </w:rPr>
              <w:t xml:space="preserve">33 (some premises are closed due to </w:t>
            </w:r>
            <w:r w:rsidRPr="0084086B">
              <w:rPr>
                <w:rFonts w:cstheme="minorHAnsi"/>
                <w:color w:val="92D050"/>
              </w:rPr>
              <w:lastRenderedPageBreak/>
              <w:t xml:space="preserve">COVID) </w:t>
            </w:r>
            <w:r w:rsidRPr="0084086B">
              <w:rPr>
                <w:rFonts w:cstheme="minorHAnsi"/>
                <w:color w:val="FF0000"/>
              </w:rPr>
              <w:t>Medium/Low Priority</w:t>
            </w:r>
          </w:p>
        </w:tc>
      </w:tr>
      <w:tr w:rsidR="00301BF0" w14:paraId="40EB8127" w14:textId="77777777" w:rsidTr="00A528D8">
        <w:tc>
          <w:tcPr>
            <w:tcW w:w="0" w:type="auto"/>
            <w:shd w:val="clear" w:color="auto" w:fill="auto"/>
          </w:tcPr>
          <w:p w14:paraId="40EB8122" w14:textId="77777777" w:rsidR="00513A79" w:rsidRPr="0084086B" w:rsidRDefault="0011142E" w:rsidP="00A528D8">
            <w:pPr>
              <w:rPr>
                <w:rFonts w:cstheme="minorHAnsi"/>
                <w:b/>
                <w:bCs/>
                <w:color w:val="92D050"/>
              </w:rPr>
            </w:pPr>
            <w:r w:rsidRPr="0084086B">
              <w:rPr>
                <w:rFonts w:cstheme="minorHAnsi"/>
                <w:b/>
                <w:bCs/>
                <w:color w:val="92D050"/>
              </w:rPr>
              <w:lastRenderedPageBreak/>
              <w:t>Category D – low risk</w:t>
            </w:r>
          </w:p>
        </w:tc>
        <w:tc>
          <w:tcPr>
            <w:tcW w:w="0" w:type="auto"/>
            <w:shd w:val="clear" w:color="auto" w:fill="auto"/>
          </w:tcPr>
          <w:p w14:paraId="40EB8123" w14:textId="77777777" w:rsidR="00513A79" w:rsidRPr="0084086B" w:rsidRDefault="0011142E" w:rsidP="00A528D8">
            <w:pPr>
              <w:rPr>
                <w:rFonts w:cstheme="minorHAnsi"/>
                <w:color w:val="92D050"/>
              </w:rPr>
            </w:pPr>
            <w:r w:rsidRPr="0084086B">
              <w:rPr>
                <w:rFonts w:cstheme="minorHAnsi"/>
                <w:color w:val="92D050"/>
              </w:rPr>
              <w:t xml:space="preserve">Full hygiene inspection </w:t>
            </w:r>
          </w:p>
        </w:tc>
        <w:tc>
          <w:tcPr>
            <w:tcW w:w="0" w:type="auto"/>
            <w:shd w:val="clear" w:color="auto" w:fill="auto"/>
          </w:tcPr>
          <w:p w14:paraId="40EB8124" w14:textId="77777777" w:rsidR="00513A79" w:rsidRPr="0084086B" w:rsidRDefault="0011142E" w:rsidP="00A528D8">
            <w:pPr>
              <w:rPr>
                <w:rFonts w:cstheme="minorHAnsi"/>
                <w:color w:val="92D050"/>
              </w:rPr>
            </w:pPr>
            <w:r w:rsidRPr="0084086B">
              <w:rPr>
                <w:rFonts w:cstheme="minorHAnsi"/>
                <w:color w:val="92D050"/>
              </w:rPr>
              <w:t>24 months</w:t>
            </w:r>
          </w:p>
        </w:tc>
        <w:tc>
          <w:tcPr>
            <w:tcW w:w="0" w:type="auto"/>
            <w:shd w:val="clear" w:color="auto" w:fill="auto"/>
          </w:tcPr>
          <w:p w14:paraId="40EB8125" w14:textId="77777777" w:rsidR="00513A79" w:rsidRPr="0084086B" w:rsidRDefault="0011142E" w:rsidP="00A528D8">
            <w:pPr>
              <w:rPr>
                <w:rFonts w:cstheme="minorHAnsi"/>
                <w:color w:val="92D050"/>
              </w:rPr>
            </w:pPr>
            <w:r w:rsidRPr="0084086B">
              <w:rPr>
                <w:rFonts w:cstheme="minorHAnsi"/>
                <w:color w:val="92D050"/>
              </w:rPr>
              <w:t>128</w:t>
            </w:r>
          </w:p>
        </w:tc>
        <w:tc>
          <w:tcPr>
            <w:tcW w:w="0" w:type="auto"/>
          </w:tcPr>
          <w:p w14:paraId="40EB8126" w14:textId="77777777" w:rsidR="00513A79" w:rsidRPr="0084086B" w:rsidRDefault="0011142E" w:rsidP="00A528D8">
            <w:pPr>
              <w:rPr>
                <w:rFonts w:cstheme="minorHAnsi"/>
              </w:rPr>
            </w:pPr>
            <w:r w:rsidRPr="0084086B">
              <w:rPr>
                <w:rFonts w:cstheme="minorHAnsi"/>
                <w:color w:val="92D050"/>
              </w:rPr>
              <w:t xml:space="preserve">108 </w:t>
            </w:r>
            <w:r w:rsidRPr="0084086B">
              <w:rPr>
                <w:rFonts w:cstheme="minorHAnsi"/>
                <w:color w:val="FF0000"/>
              </w:rPr>
              <w:t xml:space="preserve">Low priority -visits </w:t>
            </w:r>
          </w:p>
        </w:tc>
      </w:tr>
      <w:tr w:rsidR="00301BF0" w14:paraId="40EB812D" w14:textId="77777777" w:rsidTr="00A528D8">
        <w:tc>
          <w:tcPr>
            <w:tcW w:w="0" w:type="auto"/>
            <w:shd w:val="clear" w:color="auto" w:fill="D9E2F3"/>
          </w:tcPr>
          <w:p w14:paraId="40EB8128" w14:textId="77777777" w:rsidR="00513A79" w:rsidRPr="0084086B" w:rsidRDefault="0011142E" w:rsidP="00A528D8">
            <w:pPr>
              <w:rPr>
                <w:rFonts w:cstheme="minorHAnsi"/>
                <w:b/>
                <w:bCs/>
                <w:color w:val="92D050"/>
              </w:rPr>
            </w:pPr>
            <w:r w:rsidRPr="0084086B">
              <w:rPr>
                <w:rFonts w:cstheme="minorHAnsi"/>
                <w:b/>
                <w:bCs/>
                <w:color w:val="92D050"/>
              </w:rPr>
              <w:t>Category E – very low risk</w:t>
            </w:r>
          </w:p>
        </w:tc>
        <w:tc>
          <w:tcPr>
            <w:tcW w:w="0" w:type="auto"/>
            <w:shd w:val="clear" w:color="auto" w:fill="D9E2F3"/>
          </w:tcPr>
          <w:p w14:paraId="40EB8129" w14:textId="77777777" w:rsidR="00513A79" w:rsidRPr="0084086B" w:rsidRDefault="0011142E" w:rsidP="00A528D8">
            <w:pPr>
              <w:rPr>
                <w:rFonts w:cstheme="minorHAnsi"/>
                <w:color w:val="92D050"/>
              </w:rPr>
            </w:pPr>
            <w:r w:rsidRPr="0084086B">
              <w:rPr>
                <w:rFonts w:cstheme="minorHAnsi"/>
                <w:color w:val="92D050"/>
              </w:rPr>
              <w:t>Alternative Enforcement Strategy</w:t>
            </w:r>
          </w:p>
        </w:tc>
        <w:tc>
          <w:tcPr>
            <w:tcW w:w="0" w:type="auto"/>
            <w:shd w:val="clear" w:color="auto" w:fill="D9E2F3"/>
          </w:tcPr>
          <w:p w14:paraId="40EB812A" w14:textId="77777777" w:rsidR="00513A79" w:rsidRPr="0084086B" w:rsidRDefault="0011142E" w:rsidP="00A528D8">
            <w:pPr>
              <w:rPr>
                <w:rFonts w:cstheme="minorHAnsi"/>
                <w:color w:val="92D050"/>
              </w:rPr>
            </w:pPr>
            <w:r w:rsidRPr="0084086B">
              <w:rPr>
                <w:rFonts w:cstheme="minorHAnsi"/>
                <w:color w:val="92D050"/>
              </w:rPr>
              <w:t>36 months</w:t>
            </w:r>
          </w:p>
        </w:tc>
        <w:tc>
          <w:tcPr>
            <w:tcW w:w="0" w:type="auto"/>
            <w:shd w:val="clear" w:color="auto" w:fill="D9E2F3"/>
          </w:tcPr>
          <w:p w14:paraId="40EB812B" w14:textId="77777777" w:rsidR="00513A79" w:rsidRPr="0084086B" w:rsidRDefault="0011142E" w:rsidP="00A528D8">
            <w:pPr>
              <w:rPr>
                <w:rFonts w:cstheme="minorHAnsi"/>
                <w:color w:val="92D050"/>
              </w:rPr>
            </w:pPr>
            <w:r w:rsidRPr="0084086B">
              <w:rPr>
                <w:rFonts w:cstheme="minorHAnsi"/>
                <w:color w:val="92D050"/>
              </w:rPr>
              <w:t>416</w:t>
            </w:r>
          </w:p>
        </w:tc>
        <w:tc>
          <w:tcPr>
            <w:tcW w:w="0" w:type="auto"/>
            <w:shd w:val="clear" w:color="auto" w:fill="D9E2F3"/>
          </w:tcPr>
          <w:p w14:paraId="40EB812C" w14:textId="77777777" w:rsidR="00513A79" w:rsidRPr="0084086B" w:rsidRDefault="0011142E" w:rsidP="00A528D8">
            <w:pPr>
              <w:rPr>
                <w:rFonts w:cstheme="minorHAnsi"/>
              </w:rPr>
            </w:pPr>
            <w:r w:rsidRPr="0084086B">
              <w:rPr>
                <w:rFonts w:cstheme="minorHAnsi"/>
                <w:color w:val="92D050"/>
              </w:rPr>
              <w:t xml:space="preserve">Questionnaires sent </w:t>
            </w:r>
            <w:r w:rsidRPr="0084086B">
              <w:rPr>
                <w:rFonts w:cstheme="minorHAnsi"/>
                <w:color w:val="FF0000"/>
              </w:rPr>
              <w:t>Very Low priority Visits</w:t>
            </w:r>
          </w:p>
        </w:tc>
      </w:tr>
      <w:tr w:rsidR="00301BF0" w14:paraId="40EB8133" w14:textId="77777777" w:rsidTr="00A528D8">
        <w:tc>
          <w:tcPr>
            <w:tcW w:w="0" w:type="auto"/>
            <w:shd w:val="clear" w:color="auto" w:fill="auto"/>
          </w:tcPr>
          <w:p w14:paraId="40EB812E" w14:textId="77777777" w:rsidR="00513A79" w:rsidRPr="0084086B" w:rsidRDefault="0011142E" w:rsidP="00A528D8">
            <w:pPr>
              <w:rPr>
                <w:rFonts w:cstheme="minorHAnsi"/>
                <w:b/>
                <w:bCs/>
                <w:color w:val="92D050"/>
              </w:rPr>
            </w:pPr>
            <w:r w:rsidRPr="0084086B">
              <w:rPr>
                <w:rFonts w:cstheme="minorHAnsi"/>
                <w:b/>
                <w:bCs/>
                <w:color w:val="92D050"/>
              </w:rPr>
              <w:t>Unrated premises</w:t>
            </w:r>
          </w:p>
        </w:tc>
        <w:tc>
          <w:tcPr>
            <w:tcW w:w="0" w:type="auto"/>
            <w:shd w:val="clear" w:color="auto" w:fill="auto"/>
          </w:tcPr>
          <w:p w14:paraId="40EB812F" w14:textId="77777777" w:rsidR="00513A79" w:rsidRPr="0084086B" w:rsidRDefault="0011142E" w:rsidP="00A528D8">
            <w:pPr>
              <w:rPr>
                <w:rFonts w:cstheme="minorHAnsi"/>
                <w:color w:val="92D050"/>
              </w:rPr>
            </w:pPr>
            <w:r w:rsidRPr="0084086B">
              <w:rPr>
                <w:rFonts w:cstheme="minorHAnsi"/>
                <w:color w:val="92D050"/>
              </w:rPr>
              <w:t>Full hygiene inspection within 28 days of knowledge of trading</w:t>
            </w:r>
          </w:p>
        </w:tc>
        <w:tc>
          <w:tcPr>
            <w:tcW w:w="0" w:type="auto"/>
            <w:shd w:val="clear" w:color="auto" w:fill="auto"/>
          </w:tcPr>
          <w:p w14:paraId="40EB8130" w14:textId="77777777" w:rsidR="00513A79" w:rsidRPr="0084086B" w:rsidRDefault="0011142E" w:rsidP="00A528D8">
            <w:pPr>
              <w:rPr>
                <w:rFonts w:cstheme="minorHAnsi"/>
                <w:color w:val="92D050"/>
              </w:rPr>
            </w:pPr>
            <w:r w:rsidRPr="0084086B">
              <w:rPr>
                <w:rFonts w:cstheme="minorHAnsi"/>
                <w:color w:val="92D050"/>
              </w:rPr>
              <w:t>Within 28 days of starting to trade</w:t>
            </w:r>
          </w:p>
        </w:tc>
        <w:tc>
          <w:tcPr>
            <w:tcW w:w="0" w:type="auto"/>
            <w:shd w:val="clear" w:color="auto" w:fill="auto"/>
          </w:tcPr>
          <w:p w14:paraId="40EB8131" w14:textId="77777777" w:rsidR="00513A79" w:rsidRPr="0084086B" w:rsidRDefault="0011142E" w:rsidP="00A528D8">
            <w:pPr>
              <w:rPr>
                <w:rFonts w:cstheme="minorHAnsi"/>
                <w:color w:val="92D050"/>
              </w:rPr>
            </w:pPr>
            <w:r w:rsidRPr="0084086B">
              <w:rPr>
                <w:rFonts w:cstheme="minorHAnsi"/>
                <w:color w:val="92D050"/>
              </w:rPr>
              <w:t>86</w:t>
            </w:r>
          </w:p>
        </w:tc>
        <w:tc>
          <w:tcPr>
            <w:tcW w:w="0" w:type="auto"/>
          </w:tcPr>
          <w:p w14:paraId="40EB8132" w14:textId="77777777" w:rsidR="00513A79" w:rsidRPr="0084086B" w:rsidRDefault="0011142E" w:rsidP="00A528D8">
            <w:pPr>
              <w:rPr>
                <w:rFonts w:cstheme="minorHAnsi"/>
              </w:rPr>
            </w:pPr>
            <w:r w:rsidRPr="0084086B">
              <w:rPr>
                <w:rFonts w:cstheme="minorHAnsi"/>
                <w:color w:val="92D050"/>
              </w:rPr>
              <w:t>99</w:t>
            </w:r>
            <w:r>
              <w:rPr>
                <w:rFonts w:cstheme="minorHAnsi"/>
                <w:color w:val="92D050"/>
              </w:rPr>
              <w:t xml:space="preserve"> (this figure fluctuates throughout the year following registrations)</w:t>
            </w:r>
          </w:p>
        </w:tc>
      </w:tr>
    </w:tbl>
    <w:p w14:paraId="40EB8134" w14:textId="77777777" w:rsidR="00BF4EC9" w:rsidRPr="0084086B" w:rsidRDefault="009B1F7A" w:rsidP="00513A79">
      <w:pPr>
        <w:pStyle w:val="ListParagraph"/>
        <w:rPr>
          <w:rFonts w:cstheme="minorHAnsi"/>
        </w:rPr>
      </w:pPr>
    </w:p>
    <w:p w14:paraId="40EB8135" w14:textId="77777777" w:rsidR="00485337" w:rsidRPr="0084086B" w:rsidRDefault="0011142E" w:rsidP="00485337">
      <w:pPr>
        <w:pStyle w:val="xmsonormal"/>
        <w:numPr>
          <w:ilvl w:val="0"/>
          <w:numId w:val="8"/>
        </w:numPr>
        <w:rPr>
          <w:rFonts w:asciiTheme="minorHAnsi" w:hAnsiTheme="minorHAnsi" w:cstheme="minorHAnsi"/>
        </w:rPr>
      </w:pPr>
      <w:r w:rsidRPr="0084086B">
        <w:rPr>
          <w:rFonts w:asciiTheme="minorHAnsi" w:hAnsiTheme="minorHAnsi" w:cstheme="minorHAnsi"/>
        </w:rPr>
        <w:t>The service will meet the current expectations of the Food Standards Agency in terms of food hygiene interventions.</w:t>
      </w:r>
    </w:p>
    <w:p w14:paraId="40EB8136" w14:textId="77777777" w:rsidR="00513A79" w:rsidRPr="0084086B" w:rsidRDefault="009B1F7A" w:rsidP="00513A79">
      <w:pPr>
        <w:pStyle w:val="xmsonormal"/>
        <w:ind w:left="720"/>
        <w:rPr>
          <w:rFonts w:asciiTheme="minorHAnsi" w:hAnsiTheme="minorHAnsi" w:cstheme="minorHAnsi"/>
        </w:rPr>
      </w:pPr>
    </w:p>
    <w:p w14:paraId="40EB8137" w14:textId="77777777" w:rsidR="00485337" w:rsidRPr="0084086B" w:rsidRDefault="0011142E" w:rsidP="00485337">
      <w:pPr>
        <w:pStyle w:val="ListParagraph"/>
        <w:numPr>
          <w:ilvl w:val="0"/>
          <w:numId w:val="8"/>
        </w:numPr>
        <w:rPr>
          <w:rFonts w:cstheme="minorHAnsi"/>
        </w:rPr>
      </w:pPr>
      <w:r w:rsidRPr="0084086B">
        <w:rPr>
          <w:rFonts w:cstheme="minorHAnsi"/>
        </w:rPr>
        <w:t xml:space="preserve">Currently </w:t>
      </w:r>
      <w:r>
        <w:rPr>
          <w:rFonts w:cstheme="minorHAnsi"/>
        </w:rPr>
        <w:t>the team</w:t>
      </w:r>
      <w:r w:rsidRPr="0084086B">
        <w:rPr>
          <w:rFonts w:cstheme="minorHAnsi"/>
        </w:rPr>
        <w:t xml:space="preserve"> are supporting businesses who wish to export food to the EU and NI and where asked providing attestations and supporting documents.</w:t>
      </w:r>
    </w:p>
    <w:p w14:paraId="40EB8138" w14:textId="77777777" w:rsidR="00303680" w:rsidRPr="0084086B" w:rsidRDefault="0011142E" w:rsidP="00303680">
      <w:pPr>
        <w:pStyle w:val="xmsonormal"/>
        <w:numPr>
          <w:ilvl w:val="0"/>
          <w:numId w:val="8"/>
        </w:numPr>
        <w:rPr>
          <w:rFonts w:asciiTheme="minorHAnsi" w:hAnsiTheme="minorHAnsi" w:cstheme="minorHAnsi"/>
        </w:rPr>
      </w:pPr>
      <w:r w:rsidRPr="0084086B">
        <w:rPr>
          <w:rFonts w:asciiTheme="minorHAnsi" w:hAnsiTheme="minorHAnsi" w:cstheme="minorHAnsi"/>
          <w:lang w:val="en-US"/>
        </w:rPr>
        <w:t xml:space="preserve">There is a significant backlog of premises which are unrated/awaiting inspection. There has been a huge increase in the number of home caterers registered with the authority.  The premises considered to be the highest risk are receiving hygiene inspections. However, in order to concentrate resources where they matter most i.e. the high-risk unrated premises will be targeted before the higher risk category D premises. </w:t>
      </w:r>
    </w:p>
    <w:p w14:paraId="40EB8139" w14:textId="77777777" w:rsidR="00303680" w:rsidRPr="0084086B" w:rsidRDefault="009B1F7A" w:rsidP="00303680">
      <w:pPr>
        <w:pStyle w:val="xmsonormal"/>
        <w:ind w:left="720"/>
        <w:rPr>
          <w:rFonts w:asciiTheme="minorHAnsi" w:hAnsiTheme="minorHAnsi" w:cstheme="minorHAnsi"/>
        </w:rPr>
      </w:pPr>
    </w:p>
    <w:p w14:paraId="40EB813A" w14:textId="77777777" w:rsidR="001F427C"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lang w:val="en-US"/>
        </w:rPr>
        <w:t xml:space="preserve">The FSA are currently considering a national policy to enable Local Authorities across the country (South Ribble is not the only LA with a backlog) to tackle the number of uncompleted hygiene interventions. </w:t>
      </w:r>
    </w:p>
    <w:p w14:paraId="40EB813B" w14:textId="77777777" w:rsidR="001F427C" w:rsidRPr="0084086B" w:rsidRDefault="009B1F7A" w:rsidP="001F427C">
      <w:pPr>
        <w:pStyle w:val="ListParagraph"/>
        <w:rPr>
          <w:rFonts w:cstheme="minorHAnsi"/>
        </w:rPr>
      </w:pPr>
    </w:p>
    <w:p w14:paraId="40EB813C" w14:textId="77777777" w:rsidR="006A069B"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t>There are a small number of private water supplies (5) within South Ribble but they do include two food manufacturing sites one of which is one of the largest water supplies in the country (in terms of abstraction). The sampling programme was suspended at the outset of lockdown but resumed part way through the year. The sampling schedule was interrupted for 2020 but it is expected that the schedule for 2021 will be completed. The statutory Private Water Supplies Return for 2020 has been submitted to DEFRA.</w:t>
      </w:r>
    </w:p>
    <w:p w14:paraId="40EB813D" w14:textId="77777777" w:rsidR="003D44D0" w:rsidRPr="0084086B" w:rsidRDefault="009B1F7A" w:rsidP="003D44D0">
      <w:pPr>
        <w:pStyle w:val="ListParagraph"/>
        <w:rPr>
          <w:rFonts w:cstheme="minorHAnsi"/>
        </w:rPr>
      </w:pPr>
    </w:p>
    <w:p w14:paraId="40EB813E" w14:textId="77777777" w:rsidR="007F1AB9"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t xml:space="preserve">Following the successful request for funding for a new proactive housing enforcement officer to tackle rogue landlords and improve the worst of the rental properties within the borough, the team secured additional external funding to improve the IT system and tackle rogue landlords. The work is now progressing, and proactive measures will begin in earnest in the new financial year. In addition to tackling rogue landlords and known areas of disrepair, this work will concentrate on inspecting and improving identified energy inefficient properties (EPC rating F-G), helping to take many of the most vulnerable residents out of fuel poverty while supporting the Council’s goal of achieving carbon neutrality by 2030. </w:t>
      </w:r>
    </w:p>
    <w:p w14:paraId="40EB813F" w14:textId="77777777" w:rsidR="007F1AB9" w:rsidRPr="0084086B" w:rsidRDefault="009B1F7A" w:rsidP="007F1AB9">
      <w:pPr>
        <w:pStyle w:val="ListParagraph"/>
        <w:rPr>
          <w:rFonts w:cstheme="minorHAnsi"/>
        </w:rPr>
      </w:pPr>
    </w:p>
    <w:p w14:paraId="40EB8140" w14:textId="77777777" w:rsidR="007F1AB9"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lastRenderedPageBreak/>
        <w:t xml:space="preserve">Since April 2020 </w:t>
      </w:r>
      <w:r>
        <w:rPr>
          <w:rFonts w:asciiTheme="minorHAnsi" w:hAnsiTheme="minorHAnsi" w:cstheme="minorHAnsi"/>
        </w:rPr>
        <w:t>the team</w:t>
      </w:r>
      <w:r w:rsidRPr="0084086B">
        <w:rPr>
          <w:rFonts w:asciiTheme="minorHAnsi" w:hAnsiTheme="minorHAnsi" w:cstheme="minorHAnsi"/>
        </w:rPr>
        <w:t xml:space="preserve"> have received 85 housing complaints and this has resulted in seven formal notices being served, identifying that the work undertaken by officer to resolve issues are in the main successful. In addition, eight Houses in Multiple Occupation (HMO’s) have been licensed within the borough. </w:t>
      </w:r>
    </w:p>
    <w:p w14:paraId="40EB8141" w14:textId="77777777" w:rsidR="007F1AB9" w:rsidRPr="0084086B" w:rsidRDefault="009B1F7A" w:rsidP="007F1AB9">
      <w:pPr>
        <w:pStyle w:val="ListParagraph"/>
        <w:rPr>
          <w:rFonts w:cstheme="minorHAnsi"/>
          <w:b/>
          <w:u w:val="single"/>
        </w:rPr>
      </w:pPr>
    </w:p>
    <w:p w14:paraId="40EB8142" w14:textId="77777777" w:rsidR="00A27CCA"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b/>
          <w:u w:val="single"/>
        </w:rPr>
        <w:t>Pest Control</w:t>
      </w:r>
    </w:p>
    <w:p w14:paraId="40EB8143" w14:textId="77777777" w:rsidR="00A27CCA" w:rsidRPr="0084086B" w:rsidRDefault="009B1F7A" w:rsidP="00A27CCA">
      <w:pPr>
        <w:pStyle w:val="ListParagraph"/>
        <w:rPr>
          <w:rFonts w:cstheme="minorHAnsi"/>
        </w:rPr>
      </w:pPr>
    </w:p>
    <w:p w14:paraId="40EB8144" w14:textId="77777777" w:rsidR="00A27CCA"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t>The impact of the coronavirus on the service has been marked. The service was initially suspended following the start of the first lockdown, moved to treating outdoor pests only and is now treating rodents indoors where it is safe for the officer to do so. Please note it is the officers dynamic risk assessment which determines whether the internal treatment proceeds.</w:t>
      </w:r>
    </w:p>
    <w:p w14:paraId="40EB8145" w14:textId="77777777" w:rsidR="00A27CCA" w:rsidRPr="0084086B" w:rsidRDefault="009B1F7A" w:rsidP="00A27CCA">
      <w:pPr>
        <w:pStyle w:val="ListParagraph"/>
        <w:rPr>
          <w:rFonts w:cstheme="minorHAnsi"/>
        </w:rPr>
      </w:pPr>
    </w:p>
    <w:p w14:paraId="40EB8146" w14:textId="77777777" w:rsidR="00A27CCA"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t xml:space="preserve">The service is currently very busy with domestic complaints re rodents. </w:t>
      </w:r>
      <w:proofErr w:type="gramStart"/>
      <w:r w:rsidRPr="0084086B">
        <w:rPr>
          <w:rFonts w:asciiTheme="minorHAnsi" w:hAnsiTheme="minorHAnsi" w:cstheme="minorHAnsi"/>
        </w:rPr>
        <w:t>Again</w:t>
      </w:r>
      <w:proofErr w:type="gramEnd"/>
      <w:r w:rsidRPr="0084086B">
        <w:rPr>
          <w:rFonts w:asciiTheme="minorHAnsi" w:hAnsiTheme="minorHAnsi" w:cstheme="minorHAnsi"/>
        </w:rPr>
        <w:t xml:space="preserve"> this is a national and regional picture and it is thought this can be attributed to people being at home more as well as more garden bird feeding.</w:t>
      </w:r>
    </w:p>
    <w:p w14:paraId="40EB8147" w14:textId="77777777" w:rsidR="00A27CCA" w:rsidRPr="0084086B" w:rsidRDefault="009B1F7A" w:rsidP="00A27CCA">
      <w:pPr>
        <w:pStyle w:val="ListParagraph"/>
        <w:rPr>
          <w:rFonts w:cstheme="minorHAnsi"/>
        </w:rPr>
      </w:pPr>
    </w:p>
    <w:p w14:paraId="40EB8148" w14:textId="77777777" w:rsidR="006A069B" w:rsidRPr="0084086B" w:rsidRDefault="0011142E" w:rsidP="006A069B">
      <w:pPr>
        <w:pStyle w:val="xmsonormal"/>
        <w:numPr>
          <w:ilvl w:val="0"/>
          <w:numId w:val="8"/>
        </w:numPr>
        <w:rPr>
          <w:rFonts w:asciiTheme="minorHAnsi" w:hAnsiTheme="minorHAnsi" w:cstheme="minorHAnsi"/>
        </w:rPr>
      </w:pPr>
      <w:r w:rsidRPr="0084086B">
        <w:rPr>
          <w:rFonts w:asciiTheme="minorHAnsi" w:hAnsiTheme="minorHAnsi" w:cstheme="minorHAnsi"/>
        </w:rPr>
        <w:t>Please find below a summary of the visits that have been made by the pest control officers. N.B. As this is the total visits including all revisits the total number of service requests per pest species may be lower especially for rats and mice.</w:t>
      </w:r>
    </w:p>
    <w:p w14:paraId="40EB8149" w14:textId="77777777" w:rsidR="00FF1D0E" w:rsidRPr="0084086B" w:rsidRDefault="009B1F7A" w:rsidP="00FF1D0E">
      <w:pPr>
        <w:pStyle w:val="ListParagraph"/>
        <w:rPr>
          <w:rFonts w:cstheme="minorHAnsi"/>
        </w:rPr>
      </w:pPr>
    </w:p>
    <w:p w14:paraId="40EB814A" w14:textId="77777777" w:rsidR="00FF1D0E" w:rsidRPr="0084086B" w:rsidRDefault="0011142E" w:rsidP="00FF1D0E">
      <w:pPr>
        <w:pStyle w:val="xmsonormal"/>
        <w:ind w:left="720"/>
        <w:rPr>
          <w:rFonts w:asciiTheme="minorHAnsi" w:hAnsiTheme="minorHAnsi" w:cstheme="minorHAnsi"/>
        </w:rPr>
      </w:pPr>
      <w:r w:rsidRPr="0084086B">
        <w:rPr>
          <w:rFonts w:asciiTheme="minorHAnsi" w:hAnsiTheme="minorHAnsi" w:cstheme="minorHAnsi"/>
          <w:noProof/>
        </w:rPr>
        <w:drawing>
          <wp:inline distT="0" distB="0" distL="0" distR="0" wp14:anchorId="40EB8223" wp14:editId="40EB8224">
            <wp:extent cx="5731510" cy="261485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8066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614854"/>
                    </a:xfrm>
                    <a:prstGeom prst="rect">
                      <a:avLst/>
                    </a:prstGeom>
                    <a:noFill/>
                    <a:ln>
                      <a:noFill/>
                    </a:ln>
                  </pic:spPr>
                </pic:pic>
              </a:graphicData>
            </a:graphic>
          </wp:inline>
        </w:drawing>
      </w:r>
    </w:p>
    <w:p w14:paraId="40EB814B" w14:textId="77777777" w:rsidR="00FF1D0E" w:rsidRPr="0084086B" w:rsidRDefault="009B1F7A" w:rsidP="00FF1D0E">
      <w:pPr>
        <w:pStyle w:val="ListParagraph"/>
        <w:rPr>
          <w:rFonts w:cstheme="minorHAnsi"/>
        </w:rPr>
      </w:pPr>
    </w:p>
    <w:p w14:paraId="40EB814C" w14:textId="77777777" w:rsidR="00E21C95" w:rsidRPr="0084086B" w:rsidRDefault="0011142E" w:rsidP="00E21C95">
      <w:pPr>
        <w:pStyle w:val="ListParagraph"/>
        <w:numPr>
          <w:ilvl w:val="0"/>
          <w:numId w:val="8"/>
        </w:numPr>
        <w:rPr>
          <w:rFonts w:eastAsia="Calibri" w:cstheme="minorHAnsi"/>
          <w:b/>
        </w:rPr>
      </w:pPr>
      <w:r w:rsidRPr="0084086B">
        <w:rPr>
          <w:rFonts w:eastAsia="Calibri" w:cstheme="minorHAnsi"/>
          <w:b/>
        </w:rPr>
        <w:t xml:space="preserve">Community Safety </w:t>
      </w:r>
    </w:p>
    <w:p w14:paraId="40EB814D" w14:textId="77777777" w:rsidR="00E21C95" w:rsidRPr="000C3F5B" w:rsidRDefault="0011142E" w:rsidP="000C3F5B">
      <w:pPr>
        <w:pStyle w:val="xmsonormal"/>
        <w:numPr>
          <w:ilvl w:val="0"/>
          <w:numId w:val="8"/>
        </w:numPr>
        <w:rPr>
          <w:rFonts w:asciiTheme="minorHAnsi" w:hAnsiTheme="minorHAnsi" w:cstheme="minorHAnsi"/>
        </w:rPr>
      </w:pPr>
      <w:r w:rsidRPr="0084086B">
        <w:rPr>
          <w:rFonts w:asciiTheme="minorHAnsi" w:eastAsia="Calibri" w:hAnsiTheme="minorHAnsi" w:cstheme="minorHAnsi"/>
        </w:rPr>
        <w:t xml:space="preserve">The Community Safety team attend tasking meetings with local neighbourhood </w:t>
      </w:r>
      <w:proofErr w:type="gramStart"/>
      <w:r w:rsidRPr="0084086B">
        <w:rPr>
          <w:rFonts w:asciiTheme="minorHAnsi" w:eastAsia="Calibri" w:hAnsiTheme="minorHAnsi" w:cstheme="minorHAnsi"/>
        </w:rPr>
        <w:t xml:space="preserve">policing  </w:t>
      </w:r>
      <w:r w:rsidRPr="000C3F5B">
        <w:rPr>
          <w:rFonts w:asciiTheme="minorHAnsi" w:eastAsia="Calibri" w:hAnsiTheme="minorHAnsi" w:cstheme="minorHAnsi"/>
        </w:rPr>
        <w:t>team</w:t>
      </w:r>
      <w:proofErr w:type="gramEnd"/>
      <w:r w:rsidRPr="000C3F5B">
        <w:rPr>
          <w:rFonts w:asciiTheme="minorHAnsi" w:eastAsia="Calibri" w:hAnsiTheme="minorHAnsi" w:cstheme="minorHAnsi"/>
        </w:rPr>
        <w:t xml:space="preserve"> to address</w:t>
      </w:r>
      <w:r>
        <w:rPr>
          <w:rFonts w:asciiTheme="minorHAnsi" w:eastAsia="Calibri" w:hAnsiTheme="minorHAnsi" w:cstheme="minorHAnsi"/>
        </w:rPr>
        <w:t>:</w:t>
      </w:r>
    </w:p>
    <w:p w14:paraId="40EB814E" w14:textId="77777777" w:rsidR="00E21C95" w:rsidRPr="0084086B" w:rsidRDefault="0011142E" w:rsidP="00E21C95">
      <w:pPr>
        <w:numPr>
          <w:ilvl w:val="0"/>
          <w:numId w:val="16"/>
        </w:numPr>
        <w:spacing w:after="160" w:line="259" w:lineRule="auto"/>
        <w:contextualSpacing/>
        <w:rPr>
          <w:rFonts w:eastAsia="Calibri" w:cstheme="minorHAnsi"/>
        </w:rPr>
      </w:pPr>
      <w:r w:rsidRPr="0084086B">
        <w:rPr>
          <w:rFonts w:eastAsia="Calibri" w:cstheme="minorHAnsi"/>
        </w:rPr>
        <w:t>Anti-Social Behaviour</w:t>
      </w:r>
    </w:p>
    <w:p w14:paraId="40EB814F" w14:textId="77777777" w:rsidR="00E21C95" w:rsidRPr="0084086B" w:rsidRDefault="0011142E" w:rsidP="00E21C95">
      <w:pPr>
        <w:numPr>
          <w:ilvl w:val="0"/>
          <w:numId w:val="16"/>
        </w:numPr>
        <w:spacing w:after="160" w:line="259" w:lineRule="auto"/>
        <w:contextualSpacing/>
        <w:rPr>
          <w:rFonts w:eastAsia="Calibri" w:cstheme="minorHAnsi"/>
        </w:rPr>
      </w:pPr>
      <w:r w:rsidRPr="0084086B">
        <w:rPr>
          <w:rFonts w:eastAsia="Calibri" w:cstheme="minorHAnsi"/>
        </w:rPr>
        <w:t>Repeat Callers</w:t>
      </w:r>
    </w:p>
    <w:p w14:paraId="40EB8150" w14:textId="77777777" w:rsidR="00E21C95" w:rsidRPr="0084086B" w:rsidRDefault="0011142E" w:rsidP="00E21C95">
      <w:pPr>
        <w:numPr>
          <w:ilvl w:val="0"/>
          <w:numId w:val="16"/>
        </w:numPr>
        <w:spacing w:after="160" w:line="259" w:lineRule="auto"/>
        <w:contextualSpacing/>
        <w:rPr>
          <w:rFonts w:eastAsia="Calibri" w:cstheme="minorHAnsi"/>
        </w:rPr>
      </w:pPr>
      <w:r w:rsidRPr="0084086B">
        <w:rPr>
          <w:rFonts w:eastAsia="Calibri" w:cstheme="minorHAnsi"/>
        </w:rPr>
        <w:t>Identify Police Priorities</w:t>
      </w:r>
    </w:p>
    <w:p w14:paraId="40EB8151" w14:textId="77777777" w:rsidR="00E21C95" w:rsidRPr="0084086B" w:rsidRDefault="009B1F7A" w:rsidP="00E21C95">
      <w:pPr>
        <w:pStyle w:val="xmsonormal"/>
        <w:rPr>
          <w:rFonts w:asciiTheme="minorHAnsi" w:hAnsiTheme="minorHAnsi" w:cstheme="minorHAnsi"/>
        </w:rPr>
      </w:pPr>
    </w:p>
    <w:p w14:paraId="40EB8152" w14:textId="77777777" w:rsidR="003C6E10" w:rsidRPr="0084086B" w:rsidRDefault="0011142E" w:rsidP="00E21C95">
      <w:pPr>
        <w:pStyle w:val="xmsonormal"/>
        <w:numPr>
          <w:ilvl w:val="0"/>
          <w:numId w:val="8"/>
        </w:numPr>
        <w:rPr>
          <w:rFonts w:asciiTheme="minorHAnsi" w:hAnsiTheme="minorHAnsi" w:cstheme="minorHAnsi"/>
        </w:rPr>
      </w:pPr>
      <w:r>
        <w:rPr>
          <w:rFonts w:asciiTheme="minorHAnsi" w:hAnsiTheme="minorHAnsi" w:cstheme="minorHAnsi"/>
        </w:rPr>
        <w:t>Over the last twelve months t</w:t>
      </w:r>
      <w:r w:rsidRPr="0084086B">
        <w:rPr>
          <w:rFonts w:asciiTheme="minorHAnsi" w:hAnsiTheme="minorHAnsi" w:cstheme="minorHAnsi"/>
        </w:rPr>
        <w:t xml:space="preserve">he team has also developed </w:t>
      </w:r>
      <w:r w:rsidRPr="0084086B">
        <w:rPr>
          <w:rFonts w:asciiTheme="minorHAnsi" w:eastAsia="Calibri" w:hAnsiTheme="minorHAnsi" w:cstheme="minorHAnsi"/>
        </w:rPr>
        <w:t>a hate crime plan which commit us to:</w:t>
      </w:r>
    </w:p>
    <w:p w14:paraId="40EB8153" w14:textId="77777777" w:rsidR="002E005D" w:rsidRPr="0084086B" w:rsidRDefault="009B1F7A" w:rsidP="002E005D">
      <w:pPr>
        <w:pStyle w:val="xmsonormal"/>
        <w:ind w:left="720"/>
        <w:rPr>
          <w:rFonts w:asciiTheme="minorHAnsi" w:hAnsiTheme="minorHAnsi" w:cstheme="minorHAnsi"/>
        </w:rPr>
      </w:pPr>
    </w:p>
    <w:p w14:paraId="40EB8154" w14:textId="77777777" w:rsidR="002E005D" w:rsidRPr="0084086B" w:rsidRDefault="0011142E" w:rsidP="002E005D">
      <w:pPr>
        <w:numPr>
          <w:ilvl w:val="0"/>
          <w:numId w:val="15"/>
        </w:numPr>
        <w:spacing w:after="160" w:line="259" w:lineRule="auto"/>
        <w:contextualSpacing/>
        <w:rPr>
          <w:rFonts w:eastAsia="Calibri" w:cstheme="minorHAnsi"/>
        </w:rPr>
      </w:pPr>
      <w:r w:rsidRPr="0084086B">
        <w:rPr>
          <w:rFonts w:eastAsia="Calibri" w:cstheme="minorHAnsi"/>
        </w:rPr>
        <w:t>Raise awareness of hate crime internally and externally</w:t>
      </w:r>
    </w:p>
    <w:p w14:paraId="40EB8155" w14:textId="77777777" w:rsidR="002E005D" w:rsidRPr="0084086B" w:rsidRDefault="0011142E" w:rsidP="002E005D">
      <w:pPr>
        <w:numPr>
          <w:ilvl w:val="0"/>
          <w:numId w:val="15"/>
        </w:numPr>
        <w:spacing w:after="160" w:line="259" w:lineRule="auto"/>
        <w:contextualSpacing/>
        <w:rPr>
          <w:rFonts w:eastAsia="Calibri" w:cstheme="minorHAnsi"/>
        </w:rPr>
      </w:pPr>
      <w:r w:rsidRPr="0084086B">
        <w:rPr>
          <w:rFonts w:eastAsia="Calibri" w:cstheme="minorHAnsi"/>
        </w:rPr>
        <w:lastRenderedPageBreak/>
        <w:t>Provide a safe space to report hate crime</w:t>
      </w:r>
    </w:p>
    <w:p w14:paraId="40EB8156" w14:textId="77777777" w:rsidR="002E005D" w:rsidRPr="0084086B" w:rsidRDefault="0011142E" w:rsidP="002E005D">
      <w:pPr>
        <w:numPr>
          <w:ilvl w:val="0"/>
          <w:numId w:val="15"/>
        </w:numPr>
        <w:spacing w:after="160" w:line="259" w:lineRule="auto"/>
        <w:contextualSpacing/>
        <w:rPr>
          <w:rFonts w:eastAsia="Calibri" w:cstheme="minorHAnsi"/>
        </w:rPr>
      </w:pPr>
      <w:r w:rsidRPr="0084086B">
        <w:rPr>
          <w:rFonts w:eastAsia="Calibri" w:cstheme="minorHAnsi"/>
        </w:rPr>
        <w:t>Promote appropriate upstander activity</w:t>
      </w:r>
    </w:p>
    <w:p w14:paraId="40EB8157" w14:textId="77777777" w:rsidR="002E005D" w:rsidRPr="0084086B" w:rsidRDefault="0011142E" w:rsidP="002E005D">
      <w:pPr>
        <w:numPr>
          <w:ilvl w:val="0"/>
          <w:numId w:val="15"/>
        </w:numPr>
        <w:spacing w:after="160" w:line="259" w:lineRule="auto"/>
        <w:contextualSpacing/>
        <w:rPr>
          <w:rFonts w:eastAsia="Calibri" w:cstheme="minorHAnsi"/>
        </w:rPr>
      </w:pPr>
      <w:r w:rsidRPr="0084086B">
        <w:rPr>
          <w:rFonts w:eastAsia="Calibri" w:cstheme="minorHAnsi"/>
        </w:rPr>
        <w:t>Signpost victims to relevant support organisations</w:t>
      </w:r>
    </w:p>
    <w:p w14:paraId="40EB8158" w14:textId="77777777" w:rsidR="002E005D" w:rsidRPr="0084086B" w:rsidRDefault="009B1F7A" w:rsidP="002E005D">
      <w:pPr>
        <w:pStyle w:val="xmsonormal"/>
        <w:ind w:left="720"/>
        <w:rPr>
          <w:rFonts w:asciiTheme="minorHAnsi" w:hAnsiTheme="minorHAnsi" w:cstheme="minorHAnsi"/>
        </w:rPr>
      </w:pPr>
    </w:p>
    <w:p w14:paraId="40EB8159" w14:textId="77777777" w:rsidR="002E005D" w:rsidRDefault="0011142E" w:rsidP="00E21C95">
      <w:pPr>
        <w:pStyle w:val="xmsonormal"/>
        <w:numPr>
          <w:ilvl w:val="0"/>
          <w:numId w:val="8"/>
        </w:numPr>
        <w:rPr>
          <w:rFonts w:asciiTheme="minorHAnsi" w:hAnsiTheme="minorHAnsi" w:cstheme="minorHAnsi"/>
        </w:rPr>
      </w:pPr>
      <w:r w:rsidRPr="0084086B">
        <w:rPr>
          <w:rFonts w:asciiTheme="minorHAnsi" w:hAnsiTheme="minorHAnsi" w:cstheme="minorHAnsi"/>
        </w:rPr>
        <w:t>In addition to this the team also has responsibility for tackling domestic abuse. The team are:</w:t>
      </w:r>
    </w:p>
    <w:p w14:paraId="40EB815A" w14:textId="77777777" w:rsidR="000C3F5B" w:rsidRPr="0084086B" w:rsidRDefault="009B1F7A" w:rsidP="000C3F5B">
      <w:pPr>
        <w:pStyle w:val="xmsonormal"/>
        <w:ind w:left="720"/>
        <w:rPr>
          <w:rFonts w:asciiTheme="minorHAnsi" w:hAnsiTheme="minorHAnsi" w:cstheme="minorHAnsi"/>
        </w:rPr>
      </w:pPr>
    </w:p>
    <w:p w14:paraId="40EB815B" w14:textId="77777777" w:rsidR="00683296" w:rsidRPr="0084086B" w:rsidRDefault="0011142E" w:rsidP="00683296">
      <w:pPr>
        <w:numPr>
          <w:ilvl w:val="0"/>
          <w:numId w:val="27"/>
        </w:numPr>
        <w:spacing w:after="160" w:line="259" w:lineRule="auto"/>
        <w:contextualSpacing/>
        <w:rPr>
          <w:rFonts w:eastAsia="Calibri" w:cstheme="minorHAnsi"/>
        </w:rPr>
      </w:pPr>
      <w:r w:rsidRPr="0084086B">
        <w:rPr>
          <w:rFonts w:eastAsia="Calibri" w:cstheme="minorHAnsi"/>
        </w:rPr>
        <w:t>Currently coordinating four domestic homicide reviews</w:t>
      </w:r>
    </w:p>
    <w:p w14:paraId="40EB815C" w14:textId="77777777" w:rsidR="00683296" w:rsidRPr="0084086B" w:rsidRDefault="0011142E" w:rsidP="00683296">
      <w:pPr>
        <w:numPr>
          <w:ilvl w:val="0"/>
          <w:numId w:val="27"/>
        </w:numPr>
        <w:spacing w:after="160" w:line="259" w:lineRule="auto"/>
        <w:contextualSpacing/>
        <w:rPr>
          <w:rFonts w:eastAsia="Calibri" w:cstheme="minorHAnsi"/>
        </w:rPr>
      </w:pPr>
      <w:r w:rsidRPr="0084086B">
        <w:rPr>
          <w:rFonts w:eastAsia="Calibri" w:cstheme="minorHAnsi"/>
        </w:rPr>
        <w:t xml:space="preserve">Assisted in the development of a county wide domestic abuse campaign as part of the </w:t>
      </w:r>
      <w:proofErr w:type="spellStart"/>
      <w:r w:rsidRPr="0084086B">
        <w:rPr>
          <w:rFonts w:eastAsia="Calibri" w:cstheme="minorHAnsi"/>
        </w:rPr>
        <w:t>covid</w:t>
      </w:r>
      <w:proofErr w:type="spellEnd"/>
      <w:r w:rsidRPr="0084086B">
        <w:rPr>
          <w:rFonts w:eastAsia="Calibri" w:cstheme="minorHAnsi"/>
        </w:rPr>
        <w:t xml:space="preserve"> response</w:t>
      </w:r>
    </w:p>
    <w:p w14:paraId="40EB815D" w14:textId="77777777" w:rsidR="00683296" w:rsidRPr="0084086B" w:rsidRDefault="0011142E" w:rsidP="00683296">
      <w:pPr>
        <w:numPr>
          <w:ilvl w:val="0"/>
          <w:numId w:val="27"/>
        </w:numPr>
        <w:spacing w:after="160" w:line="259" w:lineRule="auto"/>
        <w:contextualSpacing/>
        <w:rPr>
          <w:rFonts w:eastAsia="Calibri" w:cstheme="minorHAnsi"/>
        </w:rPr>
      </w:pPr>
      <w:r w:rsidRPr="0084086B">
        <w:rPr>
          <w:rFonts w:eastAsia="Calibri" w:cstheme="minorHAnsi"/>
        </w:rPr>
        <w:t xml:space="preserve">Achieved White Ribbon status for the Council as part of our response to domestic abuse over </w:t>
      </w:r>
    </w:p>
    <w:p w14:paraId="40EB815E" w14:textId="77777777" w:rsidR="00683296" w:rsidRPr="0084086B" w:rsidRDefault="0011142E" w:rsidP="00683296">
      <w:pPr>
        <w:numPr>
          <w:ilvl w:val="0"/>
          <w:numId w:val="27"/>
        </w:numPr>
        <w:spacing w:after="160" w:line="259" w:lineRule="auto"/>
        <w:contextualSpacing/>
        <w:rPr>
          <w:rFonts w:eastAsia="Calibri" w:cstheme="minorHAnsi"/>
        </w:rPr>
      </w:pPr>
      <w:r w:rsidRPr="0084086B">
        <w:rPr>
          <w:rFonts w:eastAsia="Calibri" w:cstheme="minorHAnsi"/>
        </w:rPr>
        <w:t xml:space="preserve">Consulting with key stakeholders in readiness of the impending Domestic Abuse Bill and Serious Violence Duty </w:t>
      </w:r>
    </w:p>
    <w:p w14:paraId="40EB815F" w14:textId="77777777" w:rsidR="003C6E10" w:rsidRPr="0084086B" w:rsidRDefault="0011142E" w:rsidP="00683296">
      <w:pPr>
        <w:pStyle w:val="xmsonormal"/>
        <w:numPr>
          <w:ilvl w:val="0"/>
          <w:numId w:val="8"/>
        </w:numPr>
        <w:rPr>
          <w:rFonts w:asciiTheme="minorHAnsi" w:hAnsiTheme="minorHAnsi" w:cstheme="minorHAnsi"/>
        </w:rPr>
      </w:pPr>
      <w:r w:rsidRPr="0084086B">
        <w:rPr>
          <w:rFonts w:asciiTheme="minorHAnsi" w:eastAsia="Calibri" w:hAnsiTheme="minorHAnsi" w:cstheme="minorHAnsi"/>
        </w:rPr>
        <w:t>The team are also responsible for duties assigned under the Counter Terrorism Act under the Prevent Agenda. The work in the last 12 months have involved:</w:t>
      </w:r>
    </w:p>
    <w:p w14:paraId="40EB8160" w14:textId="77777777" w:rsidR="00683296" w:rsidRPr="0084086B" w:rsidRDefault="0011142E" w:rsidP="00683296">
      <w:pPr>
        <w:numPr>
          <w:ilvl w:val="0"/>
          <w:numId w:val="17"/>
        </w:numPr>
        <w:spacing w:after="160" w:line="259" w:lineRule="auto"/>
        <w:contextualSpacing/>
        <w:rPr>
          <w:rFonts w:eastAsia="Calibri" w:cstheme="minorHAnsi"/>
        </w:rPr>
      </w:pPr>
      <w:r w:rsidRPr="0084086B">
        <w:rPr>
          <w:rFonts w:eastAsia="Calibri" w:cstheme="minorHAnsi"/>
        </w:rPr>
        <w:t xml:space="preserve">Carried out a local risk assessment and working towards the Lancashire action plan to ensure that </w:t>
      </w:r>
      <w:r>
        <w:rPr>
          <w:rFonts w:eastAsia="Calibri" w:cstheme="minorHAnsi"/>
        </w:rPr>
        <w:t>the Council</w:t>
      </w:r>
      <w:r w:rsidRPr="0084086B">
        <w:rPr>
          <w:rFonts w:eastAsia="Calibri" w:cstheme="minorHAnsi"/>
        </w:rPr>
        <w:t xml:space="preserve"> are meeting the statutory duty (Counter Terrorism &amp; Security Act 2015)</w:t>
      </w:r>
    </w:p>
    <w:p w14:paraId="40EB8161" w14:textId="77777777" w:rsidR="00683296" w:rsidRPr="0084086B" w:rsidRDefault="0011142E" w:rsidP="00683296">
      <w:pPr>
        <w:numPr>
          <w:ilvl w:val="0"/>
          <w:numId w:val="17"/>
        </w:numPr>
        <w:spacing w:after="160" w:line="259" w:lineRule="auto"/>
        <w:contextualSpacing/>
        <w:rPr>
          <w:rFonts w:eastAsia="Calibri" w:cstheme="minorHAnsi"/>
        </w:rPr>
      </w:pPr>
      <w:r w:rsidRPr="0084086B">
        <w:rPr>
          <w:rFonts w:eastAsia="Calibri" w:cstheme="minorHAnsi"/>
        </w:rPr>
        <w:t>Provided online prevent awareness training opportunities for staff and partners</w:t>
      </w:r>
    </w:p>
    <w:p w14:paraId="40EB8162" w14:textId="77777777" w:rsidR="00683296" w:rsidRPr="0084086B" w:rsidRDefault="0011142E" w:rsidP="00683296">
      <w:pPr>
        <w:numPr>
          <w:ilvl w:val="0"/>
          <w:numId w:val="17"/>
        </w:numPr>
        <w:spacing w:after="160" w:line="259" w:lineRule="auto"/>
        <w:contextualSpacing/>
        <w:rPr>
          <w:rFonts w:eastAsia="Calibri" w:cstheme="minorHAnsi"/>
        </w:rPr>
      </w:pPr>
      <w:r w:rsidRPr="0084086B">
        <w:rPr>
          <w:rFonts w:eastAsia="Calibri" w:cstheme="minorHAnsi"/>
        </w:rPr>
        <w:t xml:space="preserve">Home Office Q&amp;A sessions made available to relevant members. </w:t>
      </w:r>
    </w:p>
    <w:p w14:paraId="40EB8163" w14:textId="77777777" w:rsidR="00683296" w:rsidRPr="0084086B" w:rsidRDefault="009B1F7A" w:rsidP="00683296">
      <w:pPr>
        <w:pStyle w:val="xmsonormal"/>
        <w:ind w:left="720"/>
        <w:rPr>
          <w:rFonts w:asciiTheme="minorHAnsi" w:hAnsiTheme="minorHAnsi" w:cstheme="minorHAnsi"/>
        </w:rPr>
      </w:pPr>
    </w:p>
    <w:p w14:paraId="40EB8164" w14:textId="77777777" w:rsidR="00683296" w:rsidRPr="0084086B" w:rsidRDefault="009B1F7A" w:rsidP="00683296">
      <w:pPr>
        <w:pStyle w:val="xmsonormal"/>
        <w:ind w:left="720"/>
        <w:rPr>
          <w:rFonts w:asciiTheme="minorHAnsi" w:hAnsiTheme="minorHAnsi" w:cstheme="minorHAnsi"/>
        </w:rPr>
      </w:pPr>
    </w:p>
    <w:p w14:paraId="40EB8165" w14:textId="77777777" w:rsidR="00201FE2" w:rsidRPr="0084086B" w:rsidRDefault="0011142E" w:rsidP="00201FE2">
      <w:pPr>
        <w:pStyle w:val="ListParagraph"/>
        <w:numPr>
          <w:ilvl w:val="0"/>
          <w:numId w:val="8"/>
        </w:numPr>
        <w:rPr>
          <w:rFonts w:cstheme="minorHAnsi"/>
          <w:b/>
        </w:rPr>
      </w:pPr>
      <w:r w:rsidRPr="0084086B">
        <w:rPr>
          <w:rFonts w:cstheme="minorHAnsi"/>
          <w:b/>
          <w:color w:val="000000"/>
          <w:lang w:eastAsia="en-GB"/>
        </w:rPr>
        <w:t>Community resilience and health inequalities</w:t>
      </w:r>
    </w:p>
    <w:p w14:paraId="1A04F06A" w14:textId="6A0555AF" w:rsidR="00D80704" w:rsidRDefault="0011142E" w:rsidP="00D173C9">
      <w:pPr>
        <w:pStyle w:val="xmsonormal"/>
        <w:numPr>
          <w:ilvl w:val="0"/>
          <w:numId w:val="8"/>
        </w:numPr>
        <w:rPr>
          <w:rFonts w:asciiTheme="minorHAnsi" w:hAnsiTheme="minorHAnsi" w:cstheme="minorHAnsi"/>
        </w:rPr>
      </w:pPr>
      <w:r w:rsidRPr="0084086B">
        <w:rPr>
          <w:rFonts w:asciiTheme="minorHAnsi" w:hAnsiTheme="minorHAnsi" w:cstheme="minorHAnsi"/>
        </w:rPr>
        <w:t xml:space="preserve"> </w:t>
      </w:r>
      <w:r w:rsidR="00D173C9">
        <w:rPr>
          <w:rFonts w:asciiTheme="minorHAnsi" w:hAnsiTheme="minorHAnsi" w:cstheme="minorHAnsi"/>
        </w:rPr>
        <w:t>The</w:t>
      </w:r>
      <w:r w:rsidR="000C2F72">
        <w:rPr>
          <w:rFonts w:asciiTheme="minorHAnsi" w:hAnsiTheme="minorHAnsi" w:cstheme="minorHAnsi"/>
        </w:rPr>
        <w:t xml:space="preserve"> </w:t>
      </w:r>
      <w:r w:rsidR="00D80704">
        <w:rPr>
          <w:rFonts w:asciiTheme="minorHAnsi" w:hAnsiTheme="minorHAnsi" w:cstheme="minorHAnsi"/>
        </w:rPr>
        <w:t xml:space="preserve">teams work as detailed in this report have a significant impact on reducing Health Inequalities and tackling the wider determinants of health. </w:t>
      </w:r>
      <w:r w:rsidR="008D7118">
        <w:rPr>
          <w:rFonts w:asciiTheme="minorHAnsi" w:hAnsiTheme="minorHAnsi" w:cstheme="minorHAnsi"/>
        </w:rPr>
        <w:t xml:space="preserve">The Scrutiny Task Group is undertaking a review of Health Inequalities and the team is looking forward to the recommendations. </w:t>
      </w:r>
      <w:r w:rsidR="00D80704">
        <w:rPr>
          <w:rFonts w:asciiTheme="minorHAnsi" w:hAnsiTheme="minorHAnsi" w:cstheme="minorHAnsi"/>
        </w:rPr>
        <w:t xml:space="preserve">The following </w:t>
      </w:r>
      <w:r w:rsidR="008D7118">
        <w:rPr>
          <w:rFonts w:asciiTheme="minorHAnsi" w:hAnsiTheme="minorHAnsi" w:cstheme="minorHAnsi"/>
        </w:rPr>
        <w:t>work streams</w:t>
      </w:r>
      <w:r w:rsidR="00F75C1A">
        <w:rPr>
          <w:rFonts w:asciiTheme="minorHAnsi" w:hAnsiTheme="minorHAnsi" w:cstheme="minorHAnsi"/>
        </w:rPr>
        <w:t xml:space="preserve"> which </w:t>
      </w:r>
      <w:r w:rsidR="008D7118">
        <w:rPr>
          <w:rFonts w:asciiTheme="minorHAnsi" w:hAnsiTheme="minorHAnsi" w:cstheme="minorHAnsi"/>
        </w:rPr>
        <w:t xml:space="preserve">the team are delivering </w:t>
      </w:r>
      <w:r w:rsidR="00F75C1A">
        <w:rPr>
          <w:rFonts w:asciiTheme="minorHAnsi" w:hAnsiTheme="minorHAnsi" w:cstheme="minorHAnsi"/>
        </w:rPr>
        <w:t>have huge impacts on the wider determinates</w:t>
      </w:r>
      <w:r w:rsidR="00D80704">
        <w:rPr>
          <w:rFonts w:asciiTheme="minorHAnsi" w:hAnsiTheme="minorHAnsi" w:cstheme="minorHAnsi"/>
        </w:rPr>
        <w:t>:</w:t>
      </w:r>
    </w:p>
    <w:p w14:paraId="262C046B" w14:textId="0C687A61" w:rsidR="00D80704" w:rsidRDefault="00D80704" w:rsidP="00D80704">
      <w:pPr>
        <w:pStyle w:val="xmsonormal"/>
        <w:numPr>
          <w:ilvl w:val="0"/>
          <w:numId w:val="17"/>
        </w:numPr>
        <w:rPr>
          <w:rFonts w:asciiTheme="minorHAnsi" w:hAnsiTheme="minorHAnsi" w:cstheme="minorHAnsi"/>
        </w:rPr>
      </w:pPr>
      <w:r>
        <w:rPr>
          <w:rFonts w:asciiTheme="minorHAnsi" w:hAnsiTheme="minorHAnsi" w:cstheme="minorHAnsi"/>
        </w:rPr>
        <w:t>Housing</w:t>
      </w:r>
    </w:p>
    <w:p w14:paraId="1F2B9D67" w14:textId="77DCAC32" w:rsidR="00D80704" w:rsidRDefault="00D80704" w:rsidP="00D80704">
      <w:pPr>
        <w:pStyle w:val="xmsonormal"/>
        <w:numPr>
          <w:ilvl w:val="0"/>
          <w:numId w:val="17"/>
        </w:numPr>
        <w:rPr>
          <w:rFonts w:asciiTheme="minorHAnsi" w:hAnsiTheme="minorHAnsi" w:cstheme="minorHAnsi"/>
        </w:rPr>
      </w:pPr>
      <w:r>
        <w:rPr>
          <w:rFonts w:asciiTheme="minorHAnsi" w:hAnsiTheme="minorHAnsi" w:cstheme="minorHAnsi"/>
        </w:rPr>
        <w:t>Environment – Air Quality</w:t>
      </w:r>
    </w:p>
    <w:p w14:paraId="7AB02E46" w14:textId="114A69EB" w:rsidR="00D80704" w:rsidRDefault="00D80704" w:rsidP="00D80704">
      <w:pPr>
        <w:pStyle w:val="xmsonormal"/>
        <w:numPr>
          <w:ilvl w:val="0"/>
          <w:numId w:val="17"/>
        </w:numPr>
        <w:rPr>
          <w:rFonts w:asciiTheme="minorHAnsi" w:hAnsiTheme="minorHAnsi" w:cstheme="minorHAnsi"/>
        </w:rPr>
      </w:pPr>
      <w:r>
        <w:rPr>
          <w:rFonts w:asciiTheme="minorHAnsi" w:hAnsiTheme="minorHAnsi" w:cstheme="minorHAnsi"/>
        </w:rPr>
        <w:t xml:space="preserve">Nutrition </w:t>
      </w:r>
    </w:p>
    <w:p w14:paraId="6ECE17DD" w14:textId="1E915856" w:rsidR="00D80704" w:rsidRDefault="00D80704" w:rsidP="00D80704">
      <w:pPr>
        <w:pStyle w:val="xmsonormal"/>
        <w:numPr>
          <w:ilvl w:val="0"/>
          <w:numId w:val="17"/>
        </w:numPr>
        <w:rPr>
          <w:rFonts w:asciiTheme="minorHAnsi" w:hAnsiTheme="minorHAnsi" w:cstheme="minorHAnsi"/>
        </w:rPr>
      </w:pPr>
      <w:r>
        <w:rPr>
          <w:rFonts w:asciiTheme="minorHAnsi" w:hAnsiTheme="minorHAnsi" w:cstheme="minorHAnsi"/>
        </w:rPr>
        <w:t>Exercise / Leisure</w:t>
      </w:r>
    </w:p>
    <w:p w14:paraId="286B6509" w14:textId="77777777" w:rsidR="00D80704" w:rsidRDefault="00D80704" w:rsidP="00D80704">
      <w:pPr>
        <w:pStyle w:val="xmsonormal"/>
        <w:numPr>
          <w:ilvl w:val="0"/>
          <w:numId w:val="17"/>
        </w:numPr>
        <w:rPr>
          <w:rFonts w:asciiTheme="minorHAnsi" w:hAnsiTheme="minorHAnsi" w:cstheme="minorHAnsi"/>
        </w:rPr>
      </w:pPr>
      <w:r>
        <w:rPr>
          <w:rFonts w:asciiTheme="minorHAnsi" w:hAnsiTheme="minorHAnsi" w:cstheme="minorHAnsi"/>
        </w:rPr>
        <w:t xml:space="preserve">Community Safety </w:t>
      </w:r>
    </w:p>
    <w:p w14:paraId="6619CCC1" w14:textId="77777777" w:rsidR="00D80704" w:rsidRPr="00D173C9" w:rsidRDefault="00D80704" w:rsidP="008D7118">
      <w:pPr>
        <w:pStyle w:val="xmsonormal"/>
        <w:ind w:left="720"/>
        <w:rPr>
          <w:rFonts w:asciiTheme="minorHAnsi" w:hAnsiTheme="minorHAnsi" w:cstheme="minorHAnsi"/>
        </w:rPr>
      </w:pPr>
    </w:p>
    <w:p w14:paraId="28A324DB" w14:textId="635E1B23" w:rsidR="00D80704" w:rsidRDefault="00D80704" w:rsidP="00D173C9">
      <w:pPr>
        <w:pStyle w:val="xmsonormal"/>
        <w:numPr>
          <w:ilvl w:val="0"/>
          <w:numId w:val="8"/>
        </w:numPr>
        <w:rPr>
          <w:rFonts w:asciiTheme="minorHAnsi" w:hAnsiTheme="minorHAnsi" w:cstheme="minorHAnsi"/>
        </w:rPr>
      </w:pPr>
      <w:r>
        <w:rPr>
          <w:rFonts w:asciiTheme="minorHAnsi" w:hAnsiTheme="minorHAnsi" w:cstheme="minorHAnsi"/>
        </w:rPr>
        <w:t xml:space="preserve">The Communities team are </w:t>
      </w:r>
      <w:r w:rsidR="00F75C1A">
        <w:rPr>
          <w:rFonts w:asciiTheme="minorHAnsi" w:hAnsiTheme="minorHAnsi" w:cstheme="minorHAnsi"/>
        </w:rPr>
        <w:t xml:space="preserve">also </w:t>
      </w:r>
      <w:r>
        <w:rPr>
          <w:rFonts w:asciiTheme="minorHAnsi" w:hAnsiTheme="minorHAnsi" w:cstheme="minorHAnsi"/>
        </w:rPr>
        <w:t xml:space="preserve">developing projects on Mental Health and are working with the </w:t>
      </w:r>
      <w:r w:rsidR="008D7118">
        <w:rPr>
          <w:rFonts w:asciiTheme="minorHAnsi" w:hAnsiTheme="minorHAnsi" w:cstheme="minorHAnsi"/>
        </w:rPr>
        <w:t>s</w:t>
      </w:r>
      <w:r>
        <w:rPr>
          <w:rFonts w:asciiTheme="minorHAnsi" w:hAnsiTheme="minorHAnsi" w:cstheme="minorHAnsi"/>
        </w:rPr>
        <w:t xml:space="preserve">ports development team to look at work in schools and in the community. The project plan has been prepared and will address wide issues such as service provision, mental health first </w:t>
      </w:r>
      <w:r w:rsidR="00F75C1A">
        <w:rPr>
          <w:rFonts w:asciiTheme="minorHAnsi" w:hAnsiTheme="minorHAnsi" w:cstheme="minorHAnsi"/>
        </w:rPr>
        <w:t>aid and supporting community provision.</w:t>
      </w:r>
    </w:p>
    <w:p w14:paraId="118FCF0C" w14:textId="77777777" w:rsidR="00F75C1A" w:rsidRDefault="00F75C1A" w:rsidP="008D7118">
      <w:pPr>
        <w:pStyle w:val="xmsonormal"/>
        <w:rPr>
          <w:rFonts w:asciiTheme="minorHAnsi" w:hAnsiTheme="minorHAnsi" w:cstheme="minorHAnsi"/>
        </w:rPr>
      </w:pPr>
    </w:p>
    <w:p w14:paraId="4F0434B1" w14:textId="77777777" w:rsidR="00D80704" w:rsidRDefault="00D80704" w:rsidP="008D7118">
      <w:pPr>
        <w:pStyle w:val="xmsonormal"/>
        <w:ind w:left="720"/>
        <w:rPr>
          <w:rFonts w:asciiTheme="minorHAnsi" w:hAnsiTheme="minorHAnsi" w:cstheme="minorHAnsi"/>
        </w:rPr>
      </w:pPr>
    </w:p>
    <w:p w14:paraId="0086FF96" w14:textId="7C9D2806" w:rsidR="00D173C9" w:rsidRPr="00D173C9" w:rsidRDefault="00D173C9" w:rsidP="008D7118">
      <w:pPr>
        <w:pStyle w:val="xmsonormal"/>
        <w:rPr>
          <w:rFonts w:asciiTheme="minorHAnsi" w:hAnsiTheme="minorHAnsi" w:cstheme="minorHAnsi"/>
        </w:rPr>
      </w:pPr>
    </w:p>
    <w:p w14:paraId="40EB8166" w14:textId="3DFE17E1" w:rsidR="0090326A" w:rsidRPr="0084086B" w:rsidRDefault="0011142E" w:rsidP="0090326A">
      <w:pPr>
        <w:pStyle w:val="xmsonormal"/>
        <w:numPr>
          <w:ilvl w:val="0"/>
          <w:numId w:val="8"/>
        </w:numPr>
        <w:rPr>
          <w:rFonts w:asciiTheme="minorHAnsi" w:hAnsiTheme="minorHAnsi" w:cstheme="minorHAnsi"/>
        </w:rPr>
      </w:pPr>
      <w:r w:rsidRPr="0084086B">
        <w:rPr>
          <w:rFonts w:asciiTheme="minorHAnsi" w:hAnsiTheme="minorHAnsi" w:cstheme="minorHAnsi"/>
        </w:rPr>
        <w:t>Good progress has been made with the South Ribble Dementia Action Alliance, including:</w:t>
      </w:r>
    </w:p>
    <w:p w14:paraId="40EB8167"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Completion of the annual assessment for South Ribble’s Dementia Friendly Community status.</w:t>
      </w:r>
    </w:p>
    <w:p w14:paraId="40EB8168"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All members invited to attend a virtual Dementia Friends session / become a Dementia Friend.</w:t>
      </w:r>
    </w:p>
    <w:p w14:paraId="40EB8169"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 xml:space="preserve">Further improving our relationship with the </w:t>
      </w:r>
      <w:proofErr w:type="spellStart"/>
      <w:r w:rsidRPr="0084086B">
        <w:rPr>
          <w:rFonts w:eastAsia="Times New Roman" w:cstheme="minorHAnsi"/>
        </w:rPr>
        <w:t>Alzheimers</w:t>
      </w:r>
      <w:proofErr w:type="spellEnd"/>
      <w:r w:rsidRPr="0084086B">
        <w:rPr>
          <w:rFonts w:eastAsia="Times New Roman" w:cstheme="minorHAnsi"/>
        </w:rPr>
        <w:t xml:space="preserve"> Society, including work on an offer to make all members Dementia Champions.</w:t>
      </w:r>
    </w:p>
    <w:p w14:paraId="40EB816A"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lastRenderedPageBreak/>
        <w:t>Completion of the new dementia friendly garden outside the back of the Civic Centre. Planting has been done by Leyland In Bloom members, Members, and supported by Neighbourhoods.</w:t>
      </w:r>
    </w:p>
    <w:p w14:paraId="40EB816B"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 xml:space="preserve">Preparations for a joint SR and Chorley DAA </w:t>
      </w:r>
      <w:r>
        <w:rPr>
          <w:rFonts w:eastAsia="Times New Roman" w:cstheme="minorHAnsi"/>
        </w:rPr>
        <w:t>Dementia Friends</w:t>
      </w:r>
      <w:r w:rsidRPr="0084086B">
        <w:rPr>
          <w:rFonts w:eastAsia="Times New Roman" w:cstheme="minorHAnsi"/>
        </w:rPr>
        <w:t xml:space="preserve"> session, to be held 9 March, virtually, for partners, with the plans to do more and advertise for Dementia Action Week in May</w:t>
      </w:r>
    </w:p>
    <w:p w14:paraId="40EB816C"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Great new links with Chorley’s Dementia Action Alliance, with scope for shared work going forward.</w:t>
      </w:r>
    </w:p>
    <w:p w14:paraId="40EB816D"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 xml:space="preserve">Submitted 2 nominations for awards in the annual </w:t>
      </w:r>
      <w:proofErr w:type="spellStart"/>
      <w:r w:rsidRPr="0084086B">
        <w:rPr>
          <w:rFonts w:eastAsia="Times New Roman" w:cstheme="minorHAnsi"/>
        </w:rPr>
        <w:t>Alzheimers</w:t>
      </w:r>
      <w:proofErr w:type="spellEnd"/>
      <w:r w:rsidRPr="0084086B">
        <w:rPr>
          <w:rFonts w:eastAsia="Times New Roman" w:cstheme="minorHAnsi"/>
        </w:rPr>
        <w:t xml:space="preserve"> Society Dementia Awards – one is SRBC and one an individual volunteer.</w:t>
      </w:r>
    </w:p>
    <w:p w14:paraId="40EB816E"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First Dementia Friends session with Police scheduled for early March.</w:t>
      </w:r>
    </w:p>
    <w:p w14:paraId="40EB816F" w14:textId="77777777" w:rsidR="00201FE2" w:rsidRPr="0084086B" w:rsidRDefault="0011142E" w:rsidP="00201FE2">
      <w:pPr>
        <w:numPr>
          <w:ilvl w:val="0"/>
          <w:numId w:val="26"/>
        </w:numPr>
        <w:spacing w:after="160" w:line="252" w:lineRule="auto"/>
        <w:contextualSpacing/>
        <w:rPr>
          <w:rFonts w:eastAsia="Times New Roman" w:cstheme="minorHAnsi"/>
        </w:rPr>
      </w:pPr>
      <w:r w:rsidRPr="0084086B">
        <w:rPr>
          <w:rFonts w:eastAsia="Times New Roman" w:cstheme="minorHAnsi"/>
        </w:rPr>
        <w:t xml:space="preserve">Inclusion of the views from the ‘People Living </w:t>
      </w:r>
      <w:proofErr w:type="gramStart"/>
      <w:r w:rsidRPr="0084086B">
        <w:rPr>
          <w:rFonts w:eastAsia="Times New Roman" w:cstheme="minorHAnsi"/>
        </w:rPr>
        <w:t>With</w:t>
      </w:r>
      <w:proofErr w:type="gramEnd"/>
      <w:r w:rsidRPr="0084086B">
        <w:rPr>
          <w:rFonts w:eastAsia="Times New Roman" w:cstheme="minorHAnsi"/>
        </w:rPr>
        <w:t xml:space="preserve"> Dementia Panel’ on projects such as Leyland Town Planning and Digital Inclusion.</w:t>
      </w:r>
    </w:p>
    <w:p w14:paraId="40EB8170" w14:textId="77777777" w:rsidR="00201FE2" w:rsidRPr="0084086B" w:rsidRDefault="009B1F7A" w:rsidP="008E4C3D">
      <w:pPr>
        <w:pStyle w:val="xmsonormal"/>
        <w:rPr>
          <w:rFonts w:asciiTheme="minorHAnsi" w:hAnsiTheme="minorHAnsi" w:cstheme="minorHAnsi"/>
        </w:rPr>
      </w:pPr>
    </w:p>
    <w:p w14:paraId="40EB8171" w14:textId="77777777" w:rsidR="0090326A" w:rsidRDefault="0011142E" w:rsidP="00201FE2">
      <w:pPr>
        <w:pStyle w:val="xmsonormal"/>
        <w:numPr>
          <w:ilvl w:val="0"/>
          <w:numId w:val="8"/>
        </w:numPr>
        <w:rPr>
          <w:rFonts w:asciiTheme="minorHAnsi" w:hAnsiTheme="minorHAnsi" w:cstheme="minorHAnsi"/>
        </w:rPr>
      </w:pPr>
      <w:r w:rsidRPr="0084086B">
        <w:rPr>
          <w:rFonts w:asciiTheme="minorHAnsi" w:hAnsiTheme="minorHAnsi" w:cstheme="minorHAnsi"/>
        </w:rPr>
        <w:t>Community Hub Chairs have all agreed to a joint task group to look at tackling social isolation; taking a broader outlook on how it affects different people.  Taking a borough-wide approach, there is scope to develop a varied and inclusive action plan with a wider reach.</w:t>
      </w:r>
    </w:p>
    <w:p w14:paraId="40EB8172" w14:textId="77777777" w:rsidR="00EA675E" w:rsidRPr="0084086B" w:rsidRDefault="009B1F7A" w:rsidP="00EA675E">
      <w:pPr>
        <w:pStyle w:val="xmsonormal"/>
        <w:ind w:left="720"/>
        <w:rPr>
          <w:rFonts w:asciiTheme="minorHAnsi" w:hAnsiTheme="minorHAnsi" w:cstheme="minorHAnsi"/>
        </w:rPr>
      </w:pPr>
    </w:p>
    <w:p w14:paraId="40EB8173" w14:textId="77777777" w:rsidR="0090326A" w:rsidRPr="0084086B" w:rsidRDefault="0011142E" w:rsidP="00201FE2">
      <w:pPr>
        <w:pStyle w:val="xmsonormal"/>
        <w:numPr>
          <w:ilvl w:val="0"/>
          <w:numId w:val="8"/>
        </w:numPr>
        <w:rPr>
          <w:rFonts w:asciiTheme="minorHAnsi" w:hAnsiTheme="minorHAnsi" w:cstheme="minorHAnsi"/>
        </w:rPr>
      </w:pPr>
      <w:r w:rsidRPr="0084086B">
        <w:rPr>
          <w:rFonts w:asciiTheme="minorHAnsi" w:hAnsiTheme="minorHAnsi" w:cstheme="minorHAnsi"/>
        </w:rPr>
        <w:t>The Holiday Hunger Programme has continued through 2020/21, with delivery models amended to accommodate COVID restrictions.  In February 2020, 35 of South Ribble’s schools were included in the scheme – by April 2020, all 53 schools were included. The table below shows the number of food parcels and equivalent meals provided (each parcel contains 5 meals):</w:t>
      </w:r>
    </w:p>
    <w:p w14:paraId="40EB8174" w14:textId="77777777" w:rsidR="0090326A" w:rsidRPr="0084086B" w:rsidRDefault="009B1F7A" w:rsidP="0090326A">
      <w:pPr>
        <w:spacing w:after="160" w:line="252" w:lineRule="auto"/>
        <w:contextualSpacing/>
        <w:rPr>
          <w:rFonts w:cstheme="minorHAnsi"/>
        </w:rPr>
      </w:pPr>
    </w:p>
    <w:tbl>
      <w:tblPr>
        <w:tblW w:w="8075" w:type="dxa"/>
        <w:jc w:val="center"/>
        <w:tblCellMar>
          <w:left w:w="0" w:type="dxa"/>
          <w:right w:w="0" w:type="dxa"/>
        </w:tblCellMar>
        <w:tblLook w:val="04A0" w:firstRow="1" w:lastRow="0" w:firstColumn="1" w:lastColumn="0" w:noHBand="0" w:noVBand="1"/>
      </w:tblPr>
      <w:tblGrid>
        <w:gridCol w:w="3823"/>
        <w:gridCol w:w="1701"/>
        <w:gridCol w:w="2551"/>
      </w:tblGrid>
      <w:tr w:rsidR="00301BF0" w14:paraId="40EB8178" w14:textId="77777777" w:rsidTr="00201FE2">
        <w:trPr>
          <w:trHeight w:val="825"/>
          <w:jc w:val="center"/>
        </w:trPr>
        <w:tc>
          <w:tcPr>
            <w:tcW w:w="38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75" w14:textId="77777777" w:rsidR="0090326A" w:rsidRPr="0084086B" w:rsidRDefault="0011142E">
            <w:pPr>
              <w:rPr>
                <w:rFonts w:cstheme="minorHAnsi"/>
                <w:b/>
                <w:bCs/>
                <w:color w:val="000000"/>
                <w:sz w:val="24"/>
                <w:szCs w:val="24"/>
                <w:lang w:eastAsia="en-GB"/>
              </w:rPr>
            </w:pPr>
            <w:r w:rsidRPr="0084086B">
              <w:rPr>
                <w:rFonts w:cstheme="minorHAnsi"/>
                <w:b/>
                <w:bCs/>
                <w:color w:val="000000"/>
                <w:sz w:val="24"/>
                <w:szCs w:val="24"/>
                <w:lang w:eastAsia="en-GB"/>
              </w:rPr>
              <w:t>Period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0EB8176" w14:textId="77777777" w:rsidR="0090326A" w:rsidRPr="0084086B" w:rsidRDefault="0011142E">
            <w:pPr>
              <w:jc w:val="center"/>
              <w:rPr>
                <w:rFonts w:cstheme="minorHAnsi"/>
                <w:b/>
                <w:bCs/>
                <w:color w:val="000000"/>
                <w:sz w:val="24"/>
                <w:szCs w:val="24"/>
                <w:lang w:eastAsia="en-GB"/>
              </w:rPr>
            </w:pPr>
            <w:r w:rsidRPr="0084086B">
              <w:rPr>
                <w:rFonts w:cstheme="minorHAnsi"/>
                <w:b/>
                <w:bCs/>
                <w:color w:val="000000"/>
                <w:sz w:val="24"/>
                <w:szCs w:val="24"/>
                <w:lang w:eastAsia="en-GB"/>
              </w:rPr>
              <w:t>No. of food parcels distributed</w:t>
            </w:r>
          </w:p>
        </w:tc>
        <w:tc>
          <w:tcPr>
            <w:tcW w:w="2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EB8177" w14:textId="77777777" w:rsidR="0090326A" w:rsidRPr="0084086B" w:rsidRDefault="0011142E">
            <w:pPr>
              <w:jc w:val="center"/>
              <w:rPr>
                <w:rFonts w:cstheme="minorHAnsi"/>
                <w:b/>
                <w:bCs/>
                <w:color w:val="000000"/>
                <w:sz w:val="24"/>
                <w:szCs w:val="24"/>
                <w:lang w:eastAsia="en-GB"/>
              </w:rPr>
            </w:pPr>
            <w:r w:rsidRPr="0084086B">
              <w:rPr>
                <w:rFonts w:cstheme="minorHAnsi"/>
                <w:b/>
                <w:bCs/>
                <w:color w:val="000000"/>
                <w:sz w:val="24"/>
                <w:szCs w:val="24"/>
                <w:lang w:eastAsia="en-GB"/>
              </w:rPr>
              <w:t xml:space="preserve">No. of </w:t>
            </w:r>
            <w:proofErr w:type="gramStart"/>
            <w:r w:rsidRPr="0084086B">
              <w:rPr>
                <w:rFonts w:cstheme="minorHAnsi"/>
                <w:b/>
                <w:bCs/>
                <w:color w:val="000000"/>
                <w:sz w:val="24"/>
                <w:szCs w:val="24"/>
                <w:lang w:eastAsia="en-GB"/>
              </w:rPr>
              <w:t>equivalent  meals</w:t>
            </w:r>
            <w:proofErr w:type="gramEnd"/>
          </w:p>
        </w:tc>
      </w:tr>
      <w:tr w:rsidR="00301BF0" w14:paraId="40EB817C"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79"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Easter 2020 (2 weeks)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7A"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906</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7B"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 4530</w:t>
            </w:r>
          </w:p>
        </w:tc>
      </w:tr>
      <w:tr w:rsidR="00301BF0" w14:paraId="40EB8180"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7D"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May Half Term 2020 (1 week)</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7E"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352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7F"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1760</w:t>
            </w:r>
          </w:p>
        </w:tc>
      </w:tr>
      <w:tr w:rsidR="00301BF0" w14:paraId="40EB8184"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81"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Summer Holidays 2020 (6 weeks)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2"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1500</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3"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7500</w:t>
            </w:r>
          </w:p>
        </w:tc>
      </w:tr>
      <w:tr w:rsidR="00301BF0" w14:paraId="40EB8188"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85"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October Half Term 2020 (1 week)</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6"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949</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7"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4745</w:t>
            </w:r>
          </w:p>
        </w:tc>
      </w:tr>
      <w:tr w:rsidR="00301BF0" w14:paraId="40EB818C"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89"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Christmas 2020 (2 weeks)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A"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2188</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B"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10940</w:t>
            </w:r>
          </w:p>
        </w:tc>
      </w:tr>
      <w:tr w:rsidR="00301BF0" w14:paraId="40EB8190"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8D"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February Half Term 2021 (1 week)</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E"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1164</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8F"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5820</w:t>
            </w:r>
          </w:p>
        </w:tc>
      </w:tr>
      <w:tr w:rsidR="00301BF0" w14:paraId="40EB8194"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91"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92"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 </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93"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 </w:t>
            </w:r>
          </w:p>
        </w:tc>
      </w:tr>
      <w:tr w:rsidR="00301BF0" w14:paraId="40EB8198" w14:textId="77777777" w:rsidTr="00201FE2">
        <w:trPr>
          <w:trHeight w:val="315"/>
          <w:jc w:val="center"/>
        </w:trPr>
        <w:tc>
          <w:tcPr>
            <w:tcW w:w="38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EB8195" w14:textId="77777777" w:rsidR="0090326A" w:rsidRPr="0084086B" w:rsidRDefault="0011142E">
            <w:pPr>
              <w:rPr>
                <w:rFonts w:cstheme="minorHAnsi"/>
                <w:color w:val="000000"/>
                <w:sz w:val="24"/>
                <w:szCs w:val="24"/>
                <w:lang w:eastAsia="en-GB"/>
              </w:rPr>
            </w:pPr>
            <w:r w:rsidRPr="0084086B">
              <w:rPr>
                <w:rFonts w:cstheme="minorHAnsi"/>
                <w:color w:val="000000"/>
                <w:sz w:val="24"/>
                <w:szCs w:val="24"/>
                <w:lang w:eastAsia="en-GB"/>
              </w:rPr>
              <w:t>Total</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96"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7059</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8197" w14:textId="77777777" w:rsidR="0090326A" w:rsidRPr="0084086B" w:rsidRDefault="0011142E">
            <w:pPr>
              <w:jc w:val="center"/>
              <w:rPr>
                <w:rFonts w:cstheme="minorHAnsi"/>
                <w:color w:val="000000"/>
                <w:sz w:val="24"/>
                <w:szCs w:val="24"/>
                <w:lang w:eastAsia="en-GB"/>
              </w:rPr>
            </w:pPr>
            <w:r w:rsidRPr="0084086B">
              <w:rPr>
                <w:rFonts w:cstheme="minorHAnsi"/>
                <w:color w:val="000000"/>
                <w:sz w:val="24"/>
                <w:szCs w:val="24"/>
                <w:lang w:eastAsia="en-GB"/>
              </w:rPr>
              <w:t>35,295</w:t>
            </w:r>
          </w:p>
        </w:tc>
      </w:tr>
    </w:tbl>
    <w:p w14:paraId="40EB8199" w14:textId="77777777" w:rsidR="0090326A" w:rsidRPr="0084086B" w:rsidRDefault="009B1F7A" w:rsidP="0090326A">
      <w:pPr>
        <w:rPr>
          <w:rFonts w:cstheme="minorHAnsi"/>
        </w:rPr>
      </w:pPr>
    </w:p>
    <w:p w14:paraId="40EB819A" w14:textId="77777777" w:rsidR="00201FE2" w:rsidRPr="0084086B" w:rsidRDefault="0011142E" w:rsidP="00201FE2">
      <w:pPr>
        <w:pStyle w:val="ListParagraph"/>
        <w:numPr>
          <w:ilvl w:val="0"/>
          <w:numId w:val="8"/>
        </w:numPr>
        <w:spacing w:line="252" w:lineRule="auto"/>
        <w:rPr>
          <w:rFonts w:cstheme="minorHAnsi"/>
        </w:rPr>
      </w:pPr>
      <w:r>
        <w:rPr>
          <w:rFonts w:cstheme="minorHAnsi"/>
        </w:rPr>
        <w:t xml:space="preserve">The team </w:t>
      </w:r>
      <w:r w:rsidRPr="0084086B">
        <w:rPr>
          <w:rFonts w:cstheme="minorHAnsi"/>
        </w:rPr>
        <w:t xml:space="preserve">continue to work with LCC’s </w:t>
      </w:r>
      <w:proofErr w:type="gramStart"/>
      <w:r w:rsidRPr="0084086B">
        <w:rPr>
          <w:rFonts w:cstheme="minorHAnsi"/>
        </w:rPr>
        <w:t>schools</w:t>
      </w:r>
      <w:proofErr w:type="gramEnd"/>
      <w:r w:rsidRPr="0084086B">
        <w:rPr>
          <w:rFonts w:cstheme="minorHAnsi"/>
        </w:rPr>
        <w:t xml:space="preserve"> liaison team to ensure that the most vulnerable children are provided for.  The School Uniform Bank was established to </w:t>
      </w:r>
      <w:r w:rsidRPr="0084086B">
        <w:rPr>
          <w:rFonts w:cstheme="minorHAnsi"/>
        </w:rPr>
        <w:lastRenderedPageBreak/>
        <w:t>re-cycle good quality uniform for households on a limited income; this was well received and has been used by families across the borough.</w:t>
      </w:r>
    </w:p>
    <w:p w14:paraId="40EB819B" w14:textId="77777777" w:rsidR="00B35C71" w:rsidRDefault="0011142E" w:rsidP="00B35C71">
      <w:pPr>
        <w:pStyle w:val="xmsonormal"/>
        <w:numPr>
          <w:ilvl w:val="0"/>
          <w:numId w:val="8"/>
        </w:numPr>
        <w:rPr>
          <w:rFonts w:asciiTheme="minorHAnsi" w:hAnsiTheme="minorHAnsi" w:cstheme="minorHAnsi"/>
        </w:rPr>
      </w:pPr>
      <w:r w:rsidRPr="0084086B">
        <w:rPr>
          <w:rFonts w:asciiTheme="minorHAnsi" w:hAnsiTheme="minorHAnsi" w:cstheme="minorHAnsi"/>
        </w:rPr>
        <w:t>Through the South Ribble Together Community Hub, partnership working with agencies such as Citizens Advice Bureau and Progress Housing has enabled people to access support. From help with pathways to clinical services, to foodbank referrals, to energy and debt advice, there is a clear focus on supporting vulnerable people to regain control of their lives.</w:t>
      </w:r>
    </w:p>
    <w:p w14:paraId="40EB819C" w14:textId="77777777" w:rsidR="00EA675E" w:rsidRPr="0084086B" w:rsidRDefault="009B1F7A" w:rsidP="00EA675E">
      <w:pPr>
        <w:pStyle w:val="xmsonormal"/>
        <w:ind w:left="720"/>
        <w:rPr>
          <w:rFonts w:asciiTheme="minorHAnsi" w:hAnsiTheme="minorHAnsi" w:cstheme="minorHAnsi"/>
        </w:rPr>
      </w:pPr>
    </w:p>
    <w:p w14:paraId="40EB819D" w14:textId="245D002C" w:rsidR="00E45085" w:rsidRPr="0084086B"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 xml:space="preserve">The service works with partners to promote more physical activity contributing towards not only physical wellbeing but helping to improve Mental Health and connecting and strengthening communities and contributing to the local economy. </w:t>
      </w:r>
      <w:r w:rsidR="00D80704">
        <w:rPr>
          <w:rFonts w:eastAsia="Times New Roman" w:cstheme="minorHAnsi"/>
          <w:lang w:eastAsia="en-GB"/>
        </w:rPr>
        <w:t>The team is actively involved in the Community Wealth building action plan to support the deliver of the agreed actions.</w:t>
      </w:r>
    </w:p>
    <w:p w14:paraId="40EB819E" w14:textId="77777777" w:rsidR="00E45085" w:rsidRPr="0084086B" w:rsidRDefault="009B1F7A" w:rsidP="00E45085">
      <w:pPr>
        <w:pStyle w:val="ListParagraph"/>
        <w:spacing w:after="0" w:line="240" w:lineRule="auto"/>
        <w:rPr>
          <w:rFonts w:eastAsia="Times New Roman" w:cstheme="minorHAnsi"/>
          <w:lang w:eastAsia="en-GB"/>
        </w:rPr>
      </w:pPr>
    </w:p>
    <w:p w14:paraId="40EB819F" w14:textId="77777777" w:rsidR="00E45085" w:rsidRPr="0084086B"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b/>
          <w:lang w:eastAsia="en-GB"/>
        </w:rPr>
        <w:t>Sports Development Team</w:t>
      </w:r>
    </w:p>
    <w:p w14:paraId="40EB81A0" w14:textId="77777777" w:rsidR="00E45085" w:rsidRPr="0084086B" w:rsidRDefault="009B1F7A" w:rsidP="00E45085">
      <w:pPr>
        <w:spacing w:after="0" w:line="240" w:lineRule="auto"/>
        <w:rPr>
          <w:rFonts w:eastAsia="Times New Roman" w:cstheme="minorHAnsi"/>
          <w:lang w:eastAsia="en-GB"/>
        </w:rPr>
      </w:pPr>
    </w:p>
    <w:p w14:paraId="40EB81A1" w14:textId="77777777" w:rsidR="00E45085" w:rsidRPr="0084086B"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 xml:space="preserve">Three themed areas of work have been established Active Schools, Active Communities and Active Health. </w:t>
      </w:r>
    </w:p>
    <w:p w14:paraId="40EB81A2" w14:textId="77777777" w:rsidR="00E45085" w:rsidRPr="0084086B" w:rsidRDefault="009B1F7A" w:rsidP="00E45085">
      <w:pPr>
        <w:pStyle w:val="ListParagraph"/>
        <w:spacing w:after="0" w:line="240" w:lineRule="auto"/>
        <w:rPr>
          <w:rFonts w:eastAsia="Times New Roman" w:cstheme="minorHAnsi"/>
          <w:lang w:eastAsia="en-GB"/>
        </w:rPr>
      </w:pPr>
    </w:p>
    <w:p w14:paraId="40EB81A3" w14:textId="77777777" w:rsidR="00E45085" w:rsidRPr="0084086B"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Active Schools:  From the start of this academic year in the first term (</w:t>
      </w:r>
      <w:bookmarkStart w:id="2" w:name="_Hlk65236965"/>
      <w:r w:rsidRPr="0084086B">
        <w:rPr>
          <w:rFonts w:eastAsia="Times New Roman" w:cstheme="minorHAnsi"/>
          <w:lang w:eastAsia="en-GB"/>
        </w:rPr>
        <w:t>September -</w:t>
      </w:r>
      <w:proofErr w:type="gramStart"/>
      <w:r w:rsidRPr="0084086B">
        <w:rPr>
          <w:rFonts w:eastAsia="Times New Roman" w:cstheme="minorHAnsi"/>
          <w:lang w:eastAsia="en-GB"/>
        </w:rPr>
        <w:t>December )</w:t>
      </w:r>
      <w:proofErr w:type="gramEnd"/>
      <w:r w:rsidRPr="0084086B">
        <w:rPr>
          <w:rFonts w:eastAsia="Times New Roman" w:cstheme="minorHAnsi"/>
          <w:lang w:eastAsia="en-GB"/>
        </w:rPr>
        <w:t xml:space="preserve"> Q3, </w:t>
      </w:r>
      <w:bookmarkEnd w:id="2"/>
      <w:r>
        <w:rPr>
          <w:rFonts w:eastAsia="Times New Roman" w:cstheme="minorHAnsi"/>
          <w:lang w:eastAsia="en-GB"/>
        </w:rPr>
        <w:t>The Team</w:t>
      </w:r>
      <w:r w:rsidRPr="0084086B">
        <w:rPr>
          <w:rFonts w:eastAsia="Times New Roman" w:cstheme="minorHAnsi"/>
          <w:lang w:eastAsia="en-GB"/>
        </w:rPr>
        <w:t xml:space="preserve"> delivered 143 courses for young people in a school setting. These courses cover a wide range of after school sports clubs and support to primary school teachers delivering PE lessons.  </w:t>
      </w:r>
      <w:r>
        <w:rPr>
          <w:rFonts w:eastAsia="Times New Roman" w:cstheme="minorHAnsi"/>
          <w:lang w:eastAsia="en-GB"/>
        </w:rPr>
        <w:t>The team p</w:t>
      </w:r>
      <w:r w:rsidRPr="0084086B">
        <w:rPr>
          <w:rFonts w:eastAsia="Times New Roman" w:cstheme="minorHAnsi"/>
          <w:lang w:eastAsia="en-GB"/>
        </w:rPr>
        <w:t xml:space="preserve">rovided places for 5274 young people. </w:t>
      </w:r>
    </w:p>
    <w:p w14:paraId="40EB81A4" w14:textId="77777777" w:rsidR="00E45085" w:rsidRPr="0084086B" w:rsidRDefault="009B1F7A" w:rsidP="00A96A01">
      <w:pPr>
        <w:pStyle w:val="ListParagraph"/>
        <w:spacing w:after="0" w:line="240" w:lineRule="auto"/>
        <w:rPr>
          <w:rFonts w:eastAsia="Times New Roman" w:cstheme="minorHAnsi"/>
          <w:lang w:eastAsia="en-GB"/>
        </w:rPr>
      </w:pPr>
    </w:p>
    <w:p w14:paraId="40EB81A5" w14:textId="77777777" w:rsidR="00E45085" w:rsidRPr="0084086B" w:rsidRDefault="0011142E" w:rsidP="00A96A01">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 xml:space="preserve">Active Communities: The focus has been on holiday activities, outreach services and active travel. Intervention work ‘Active Streets and Parks’ has been delivered on local streets and green spaces in targeted wards. Whilst the Active Travel service is working towards establishing a bike recycle programme, community, workplace and school bike fix sessions, adult and family learn to ride programmes and schools </w:t>
      </w:r>
      <w:proofErr w:type="spellStart"/>
      <w:r w:rsidRPr="0084086B">
        <w:rPr>
          <w:rFonts w:eastAsia="Times New Roman" w:cstheme="minorHAnsi"/>
          <w:lang w:eastAsia="en-GB"/>
        </w:rPr>
        <w:t>bikeability</w:t>
      </w:r>
      <w:proofErr w:type="spellEnd"/>
      <w:r w:rsidRPr="0084086B">
        <w:rPr>
          <w:rFonts w:eastAsia="Times New Roman" w:cstheme="minorHAnsi"/>
          <w:lang w:eastAsia="en-GB"/>
        </w:rPr>
        <w:t xml:space="preserve"> cycle training.  </w:t>
      </w:r>
    </w:p>
    <w:p w14:paraId="40EB81A6" w14:textId="77777777" w:rsidR="00A96A01" w:rsidRPr="0084086B" w:rsidRDefault="009B1F7A" w:rsidP="00A96A01">
      <w:pPr>
        <w:spacing w:after="0" w:line="240" w:lineRule="auto"/>
        <w:rPr>
          <w:rFonts w:eastAsia="Times New Roman" w:cstheme="minorHAnsi"/>
          <w:lang w:eastAsia="en-GB"/>
        </w:rPr>
      </w:pPr>
    </w:p>
    <w:p w14:paraId="40EB81A7" w14:textId="77777777" w:rsidR="00E45085" w:rsidRPr="0084086B"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From the start of this academic year (September -</w:t>
      </w:r>
      <w:proofErr w:type="gramStart"/>
      <w:r w:rsidRPr="0084086B">
        <w:rPr>
          <w:rFonts w:eastAsia="Times New Roman" w:cstheme="minorHAnsi"/>
          <w:lang w:eastAsia="en-GB"/>
        </w:rPr>
        <w:t>December )</w:t>
      </w:r>
      <w:proofErr w:type="gramEnd"/>
      <w:r w:rsidRPr="0084086B">
        <w:rPr>
          <w:rFonts w:eastAsia="Times New Roman" w:cstheme="minorHAnsi"/>
          <w:lang w:eastAsia="en-GB"/>
        </w:rPr>
        <w:t xml:space="preserve"> Q3 </w:t>
      </w:r>
      <w:r>
        <w:rPr>
          <w:rFonts w:eastAsia="Times New Roman" w:cstheme="minorHAnsi"/>
          <w:lang w:eastAsia="en-GB"/>
        </w:rPr>
        <w:t>the team</w:t>
      </w:r>
      <w:r w:rsidRPr="0084086B">
        <w:rPr>
          <w:rFonts w:eastAsia="Times New Roman" w:cstheme="minorHAnsi"/>
          <w:lang w:eastAsia="en-GB"/>
        </w:rPr>
        <w:t xml:space="preserve"> have delivered 39 schools Active Travel programmes and 27 Community Courses, providing places for 1371 people. 97 Active Streets and Parks courses were also delivered providing places for 1335 people.  </w:t>
      </w:r>
    </w:p>
    <w:p w14:paraId="40EB81A8" w14:textId="77777777" w:rsidR="00E45085" w:rsidRPr="0084086B" w:rsidRDefault="009B1F7A" w:rsidP="00A96A01">
      <w:pPr>
        <w:pStyle w:val="ListParagraph"/>
        <w:spacing w:after="0" w:line="240" w:lineRule="auto"/>
        <w:rPr>
          <w:rFonts w:eastAsia="Times New Roman" w:cstheme="minorHAnsi"/>
          <w:lang w:eastAsia="en-GB"/>
        </w:rPr>
      </w:pPr>
    </w:p>
    <w:p w14:paraId="40EB81A9" w14:textId="77777777" w:rsidR="00E45085" w:rsidRPr="0084086B" w:rsidRDefault="0011142E" w:rsidP="00A96A01">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 xml:space="preserve">Active Health: Work has been taking place on relationship building with our health partners and the upskilling our workforce to be able to deliver more weight management and lifestyle courses. 63 wellbeing and Targeted interventions courses aimed </w:t>
      </w:r>
      <w:proofErr w:type="gramStart"/>
      <w:r w:rsidRPr="0084086B">
        <w:rPr>
          <w:rFonts w:eastAsia="Times New Roman" w:cstheme="minorHAnsi"/>
          <w:lang w:eastAsia="en-GB"/>
        </w:rPr>
        <w:t>at  improving</w:t>
      </w:r>
      <w:proofErr w:type="gramEnd"/>
      <w:r w:rsidRPr="0084086B">
        <w:rPr>
          <w:rFonts w:eastAsia="Times New Roman" w:cstheme="minorHAnsi"/>
          <w:lang w:eastAsia="en-GB"/>
        </w:rPr>
        <w:t xml:space="preserve"> children’s movement skills in early years, Yoga therapy, mindfulness, first aid and healthy eating have also been delivered providing places for 2430 young people. </w:t>
      </w:r>
    </w:p>
    <w:p w14:paraId="40EB81AA" w14:textId="77777777" w:rsidR="00E45085" w:rsidRPr="0084086B" w:rsidRDefault="009B1F7A" w:rsidP="00A96A01">
      <w:pPr>
        <w:pStyle w:val="ListParagraph"/>
        <w:spacing w:after="0" w:line="240" w:lineRule="auto"/>
        <w:rPr>
          <w:rFonts w:eastAsia="Times New Roman" w:cstheme="minorHAnsi"/>
          <w:lang w:eastAsia="en-GB"/>
        </w:rPr>
      </w:pPr>
    </w:p>
    <w:p w14:paraId="40EB81AB" w14:textId="77777777" w:rsidR="00E45085" w:rsidRDefault="0011142E" w:rsidP="00E45085">
      <w:pPr>
        <w:pStyle w:val="ListParagraph"/>
        <w:numPr>
          <w:ilvl w:val="0"/>
          <w:numId w:val="8"/>
        </w:numPr>
        <w:spacing w:after="0" w:line="240" w:lineRule="auto"/>
        <w:rPr>
          <w:rFonts w:eastAsia="Times New Roman" w:cstheme="minorHAnsi"/>
          <w:lang w:eastAsia="en-GB"/>
        </w:rPr>
      </w:pPr>
      <w:r w:rsidRPr="0084086B">
        <w:rPr>
          <w:rFonts w:eastAsia="Times New Roman" w:cstheme="minorHAnsi"/>
          <w:lang w:eastAsia="en-GB"/>
        </w:rPr>
        <w:t xml:space="preserve">Sports Developments performance data is collected termly based on the academic year. In Quarter 3 July – Dec. </w:t>
      </w:r>
      <w:r>
        <w:rPr>
          <w:rFonts w:eastAsia="Times New Roman" w:cstheme="minorHAnsi"/>
          <w:lang w:eastAsia="en-GB"/>
        </w:rPr>
        <w:t xml:space="preserve">The team </w:t>
      </w:r>
      <w:r w:rsidRPr="0084086B">
        <w:rPr>
          <w:rFonts w:eastAsia="Times New Roman" w:cstheme="minorHAnsi"/>
          <w:lang w:eastAsia="en-GB"/>
        </w:rPr>
        <w:t>have not yet compiled our Q4 data 4</w:t>
      </w:r>
      <w:r w:rsidRPr="0084086B">
        <w:rPr>
          <w:rFonts w:eastAsia="Times New Roman" w:cstheme="minorHAnsi"/>
          <w:vertAlign w:val="superscript"/>
          <w:lang w:eastAsia="en-GB"/>
        </w:rPr>
        <w:t>th</w:t>
      </w:r>
      <w:r w:rsidRPr="0084086B">
        <w:rPr>
          <w:rFonts w:eastAsia="Times New Roman" w:cstheme="minorHAnsi"/>
          <w:lang w:eastAsia="en-GB"/>
        </w:rPr>
        <w:t xml:space="preserve"> Jan -9</w:t>
      </w:r>
      <w:r w:rsidRPr="0084086B">
        <w:rPr>
          <w:rFonts w:eastAsia="Times New Roman" w:cstheme="minorHAnsi"/>
          <w:vertAlign w:val="superscript"/>
          <w:lang w:eastAsia="en-GB"/>
        </w:rPr>
        <w:t>th</w:t>
      </w:r>
      <w:r w:rsidRPr="0084086B">
        <w:rPr>
          <w:rFonts w:eastAsia="Times New Roman" w:cstheme="minorHAnsi"/>
          <w:lang w:eastAsia="en-GB"/>
        </w:rPr>
        <w:t xml:space="preserve"> April. </w:t>
      </w:r>
    </w:p>
    <w:p w14:paraId="40EB81AC" w14:textId="77777777" w:rsidR="00422AB3" w:rsidRPr="00422AB3" w:rsidRDefault="009B1F7A" w:rsidP="00422AB3">
      <w:pPr>
        <w:pStyle w:val="ListParagraph"/>
        <w:rPr>
          <w:rFonts w:eastAsia="Times New Roman" w:cstheme="minorHAnsi"/>
          <w:lang w:eastAsia="en-GB"/>
        </w:rPr>
      </w:pPr>
    </w:p>
    <w:tbl>
      <w:tblPr>
        <w:tblW w:w="10020" w:type="dxa"/>
        <w:tblLook w:val="04A0" w:firstRow="1" w:lastRow="0" w:firstColumn="1" w:lastColumn="0" w:noHBand="0" w:noVBand="1"/>
      </w:tblPr>
      <w:tblGrid>
        <w:gridCol w:w="6700"/>
        <w:gridCol w:w="3320"/>
      </w:tblGrid>
      <w:tr w:rsidR="00301BF0" w14:paraId="40EB81AF" w14:textId="77777777" w:rsidTr="00CC704A">
        <w:trPr>
          <w:trHeight w:val="855"/>
        </w:trPr>
        <w:tc>
          <w:tcPr>
            <w:tcW w:w="6700" w:type="dxa"/>
            <w:tcBorders>
              <w:top w:val="single" w:sz="8" w:space="0" w:color="000000"/>
              <w:left w:val="single" w:sz="4" w:space="0" w:color="000000"/>
              <w:bottom w:val="single" w:sz="8" w:space="0" w:color="000000"/>
              <w:right w:val="single" w:sz="4" w:space="0" w:color="000000"/>
            </w:tcBorders>
            <w:shd w:val="clear" w:color="000000" w:fill="ACB9CA"/>
            <w:noWrap/>
            <w:vAlign w:val="bottom"/>
            <w:hideMark/>
          </w:tcPr>
          <w:p w14:paraId="40EB81AD" w14:textId="77777777" w:rsidR="00422AB3" w:rsidRPr="0084086B" w:rsidRDefault="0011142E" w:rsidP="00CC704A">
            <w:pPr>
              <w:spacing w:after="0" w:line="240" w:lineRule="auto"/>
              <w:rPr>
                <w:rFonts w:eastAsia="Times New Roman" w:cstheme="minorHAnsi"/>
                <w:b/>
                <w:bCs/>
                <w:color w:val="FFFFFF"/>
                <w:lang w:eastAsia="en-GB"/>
              </w:rPr>
            </w:pPr>
            <w:r w:rsidRPr="0084086B">
              <w:rPr>
                <w:rFonts w:eastAsia="Times New Roman" w:cstheme="minorHAnsi"/>
                <w:b/>
                <w:bCs/>
                <w:color w:val="FFFFFF"/>
                <w:lang w:eastAsia="en-GB"/>
              </w:rPr>
              <w:t xml:space="preserve">Q3 July -14th Dec </w:t>
            </w:r>
          </w:p>
        </w:tc>
        <w:tc>
          <w:tcPr>
            <w:tcW w:w="3320" w:type="dxa"/>
            <w:tcBorders>
              <w:top w:val="single" w:sz="8" w:space="0" w:color="000000"/>
              <w:left w:val="single" w:sz="4" w:space="0" w:color="000000"/>
              <w:bottom w:val="single" w:sz="8" w:space="0" w:color="000000"/>
              <w:right w:val="single" w:sz="4" w:space="0" w:color="000000"/>
            </w:tcBorders>
            <w:shd w:val="clear" w:color="000000" w:fill="ACB9CA"/>
            <w:vAlign w:val="bottom"/>
            <w:hideMark/>
          </w:tcPr>
          <w:p w14:paraId="40EB81AE" w14:textId="77777777" w:rsidR="00422AB3" w:rsidRPr="0084086B" w:rsidRDefault="0011142E" w:rsidP="00CC704A">
            <w:pPr>
              <w:spacing w:after="0" w:line="240" w:lineRule="auto"/>
              <w:rPr>
                <w:rFonts w:eastAsia="Times New Roman" w:cstheme="minorHAnsi"/>
                <w:b/>
                <w:bCs/>
                <w:color w:val="FFFFFF"/>
                <w:lang w:eastAsia="en-GB"/>
              </w:rPr>
            </w:pPr>
            <w:r w:rsidRPr="0084086B">
              <w:rPr>
                <w:rFonts w:eastAsia="Times New Roman" w:cstheme="minorHAnsi"/>
                <w:b/>
                <w:bCs/>
                <w:color w:val="FFFFFF"/>
                <w:lang w:eastAsia="en-GB"/>
              </w:rPr>
              <w:t xml:space="preserve">Total number of </w:t>
            </w:r>
            <w:proofErr w:type="gramStart"/>
            <w:r w:rsidRPr="0084086B">
              <w:rPr>
                <w:rFonts w:eastAsia="Times New Roman" w:cstheme="minorHAnsi"/>
                <w:b/>
                <w:bCs/>
                <w:color w:val="FFFFFF"/>
                <w:lang w:eastAsia="en-GB"/>
              </w:rPr>
              <w:t>curriculum  courses</w:t>
            </w:r>
            <w:proofErr w:type="gramEnd"/>
            <w:r w:rsidRPr="0084086B">
              <w:rPr>
                <w:rFonts w:eastAsia="Times New Roman" w:cstheme="minorHAnsi"/>
                <w:b/>
                <w:bCs/>
                <w:color w:val="FFFFFF"/>
                <w:lang w:eastAsia="en-GB"/>
              </w:rPr>
              <w:t xml:space="preserve"> delivered  </w:t>
            </w:r>
          </w:p>
        </w:tc>
      </w:tr>
      <w:tr w:rsidR="00301BF0" w14:paraId="40EB81B2"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0"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w:t>
            </w:r>
            <w:proofErr w:type="gramStart"/>
            <w:r w:rsidRPr="0084086B">
              <w:rPr>
                <w:rFonts w:eastAsia="Times New Roman" w:cstheme="minorHAnsi"/>
                <w:color w:val="000000"/>
                <w:lang w:eastAsia="en-GB"/>
              </w:rPr>
              <w:t>curriculum  courses</w:t>
            </w:r>
            <w:proofErr w:type="gramEnd"/>
            <w:r w:rsidRPr="0084086B">
              <w:rPr>
                <w:rFonts w:eastAsia="Times New Roman" w:cstheme="minorHAnsi"/>
                <w:color w:val="000000"/>
                <w:lang w:eastAsia="en-GB"/>
              </w:rPr>
              <w:t xml:space="preserve"> delivered  </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1"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67</w:t>
            </w:r>
          </w:p>
        </w:tc>
      </w:tr>
      <w:tr w:rsidR="00301BF0" w14:paraId="40EB81B5"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B3"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lastRenderedPageBreak/>
              <w:t xml:space="preserve">Total number of curriculum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B4"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4050</w:t>
            </w:r>
          </w:p>
        </w:tc>
      </w:tr>
      <w:tr w:rsidR="00301BF0" w14:paraId="40EB81B8"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6"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w:t>
            </w:r>
            <w:proofErr w:type="spellStart"/>
            <w:r w:rsidRPr="0084086B">
              <w:rPr>
                <w:rFonts w:eastAsia="Times New Roman" w:cstheme="minorHAnsi"/>
                <w:color w:val="000000"/>
                <w:lang w:eastAsia="en-GB"/>
              </w:rPr>
              <w:t xml:space="preserve">extra </w:t>
            </w:r>
            <w:proofErr w:type="gramStart"/>
            <w:r w:rsidRPr="0084086B">
              <w:rPr>
                <w:rFonts w:eastAsia="Times New Roman" w:cstheme="minorHAnsi"/>
                <w:color w:val="000000"/>
                <w:lang w:eastAsia="en-GB"/>
              </w:rPr>
              <w:t>curricular</w:t>
            </w:r>
            <w:proofErr w:type="spellEnd"/>
            <w:r w:rsidRPr="0084086B">
              <w:rPr>
                <w:rFonts w:eastAsia="Times New Roman" w:cstheme="minorHAnsi"/>
                <w:color w:val="000000"/>
                <w:lang w:eastAsia="en-GB"/>
              </w:rPr>
              <w:t xml:space="preserve">  courses</w:t>
            </w:r>
            <w:proofErr w:type="gramEnd"/>
            <w:r w:rsidRPr="0084086B">
              <w:rPr>
                <w:rFonts w:eastAsia="Times New Roman" w:cstheme="minorHAnsi"/>
                <w:color w:val="000000"/>
                <w:lang w:eastAsia="en-GB"/>
              </w:rPr>
              <w:t xml:space="preserve"> delivered</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7"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76</w:t>
            </w:r>
          </w:p>
        </w:tc>
      </w:tr>
      <w:tr w:rsidR="00301BF0" w14:paraId="40EB81BB"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B9" w14:textId="77777777" w:rsidR="00422AB3" w:rsidRPr="0084086B" w:rsidRDefault="0011142E" w:rsidP="00CC704A">
            <w:pPr>
              <w:spacing w:after="0" w:line="240" w:lineRule="auto"/>
              <w:rPr>
                <w:rFonts w:eastAsia="Times New Roman" w:cstheme="minorHAnsi"/>
                <w:color w:val="000000"/>
                <w:lang w:eastAsia="en-GB"/>
              </w:rPr>
            </w:pPr>
            <w:proofErr w:type="gramStart"/>
            <w:r w:rsidRPr="0084086B">
              <w:rPr>
                <w:rFonts w:eastAsia="Times New Roman" w:cstheme="minorHAnsi"/>
                <w:color w:val="000000"/>
                <w:lang w:eastAsia="en-GB"/>
              </w:rPr>
              <w:t>Total  number</w:t>
            </w:r>
            <w:proofErr w:type="gramEnd"/>
            <w:r w:rsidRPr="0084086B">
              <w:rPr>
                <w:rFonts w:eastAsia="Times New Roman" w:cstheme="minorHAnsi"/>
                <w:color w:val="000000"/>
                <w:lang w:eastAsia="en-GB"/>
              </w:rPr>
              <w:t xml:space="preserve"> of </w:t>
            </w:r>
            <w:proofErr w:type="spellStart"/>
            <w:r w:rsidRPr="0084086B">
              <w:rPr>
                <w:rFonts w:eastAsia="Times New Roman" w:cstheme="minorHAnsi"/>
                <w:color w:val="000000"/>
                <w:lang w:eastAsia="en-GB"/>
              </w:rPr>
              <w:t>Extra curricular</w:t>
            </w:r>
            <w:proofErr w:type="spellEnd"/>
            <w:r w:rsidRPr="0084086B">
              <w:rPr>
                <w:rFonts w:eastAsia="Times New Roman" w:cstheme="minorHAnsi"/>
                <w:color w:val="000000"/>
                <w:lang w:eastAsia="en-GB"/>
              </w:rPr>
              <w:t xml:space="preserve">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BA"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1224</w:t>
            </w:r>
          </w:p>
        </w:tc>
      </w:tr>
      <w:tr w:rsidR="00301BF0" w14:paraId="40EB81BE"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C"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curriculum </w:t>
            </w:r>
            <w:proofErr w:type="gramStart"/>
            <w:r w:rsidRPr="0084086B">
              <w:rPr>
                <w:rFonts w:eastAsia="Times New Roman" w:cstheme="minorHAnsi"/>
                <w:color w:val="000000"/>
                <w:lang w:eastAsia="en-GB"/>
              </w:rPr>
              <w:t>school  active</w:t>
            </w:r>
            <w:proofErr w:type="gramEnd"/>
            <w:r w:rsidRPr="0084086B">
              <w:rPr>
                <w:rFonts w:eastAsia="Times New Roman" w:cstheme="minorHAnsi"/>
                <w:color w:val="000000"/>
                <w:lang w:eastAsia="en-GB"/>
              </w:rPr>
              <w:t xml:space="preserve"> travel courses run</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BD"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39</w:t>
            </w:r>
          </w:p>
        </w:tc>
      </w:tr>
      <w:tr w:rsidR="00301BF0" w14:paraId="40EB81C1"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BF"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curriculum </w:t>
            </w:r>
            <w:proofErr w:type="gramStart"/>
            <w:r w:rsidRPr="0084086B">
              <w:rPr>
                <w:rFonts w:eastAsia="Times New Roman" w:cstheme="minorHAnsi"/>
                <w:color w:val="000000"/>
                <w:lang w:eastAsia="en-GB"/>
              </w:rPr>
              <w:t>school  active</w:t>
            </w:r>
            <w:proofErr w:type="gramEnd"/>
            <w:r w:rsidRPr="0084086B">
              <w:rPr>
                <w:rFonts w:eastAsia="Times New Roman" w:cstheme="minorHAnsi"/>
                <w:color w:val="000000"/>
                <w:lang w:eastAsia="en-GB"/>
              </w:rPr>
              <w:t xml:space="preserve"> travel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C0"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1105</w:t>
            </w:r>
          </w:p>
        </w:tc>
      </w:tr>
      <w:tr w:rsidR="00301BF0" w14:paraId="40EB81C4"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2"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Total number of community   active travel courses run</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3"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27</w:t>
            </w:r>
          </w:p>
        </w:tc>
      </w:tr>
      <w:tr w:rsidR="00301BF0" w14:paraId="40EB81C7"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C5"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community   active travel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C6"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266</w:t>
            </w:r>
          </w:p>
        </w:tc>
      </w:tr>
      <w:tr w:rsidR="00301BF0" w14:paraId="40EB81CA"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8"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health and wellbeing </w:t>
            </w:r>
            <w:proofErr w:type="gramStart"/>
            <w:r w:rsidRPr="0084086B">
              <w:rPr>
                <w:rFonts w:eastAsia="Times New Roman" w:cstheme="minorHAnsi"/>
                <w:color w:val="000000"/>
                <w:lang w:eastAsia="en-GB"/>
              </w:rPr>
              <w:t>curriculum  courses</w:t>
            </w:r>
            <w:proofErr w:type="gramEnd"/>
            <w:r w:rsidRPr="0084086B">
              <w:rPr>
                <w:rFonts w:eastAsia="Times New Roman" w:cstheme="minorHAnsi"/>
                <w:color w:val="000000"/>
                <w:lang w:eastAsia="en-GB"/>
              </w:rPr>
              <w:t xml:space="preserve"> delivered  </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9"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63</w:t>
            </w:r>
          </w:p>
        </w:tc>
      </w:tr>
      <w:tr w:rsidR="00301BF0" w14:paraId="40EB81CD"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CB"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health and wellbeing curriculum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CC"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2430</w:t>
            </w:r>
          </w:p>
        </w:tc>
      </w:tr>
      <w:tr w:rsidR="00301BF0" w14:paraId="40EB81D0"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E"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community courses delivered </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CF"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97</w:t>
            </w:r>
          </w:p>
        </w:tc>
      </w:tr>
      <w:tr w:rsidR="00301BF0" w14:paraId="40EB81D3"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D1"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w:t>
            </w:r>
            <w:proofErr w:type="gramStart"/>
            <w:r w:rsidRPr="0084086B">
              <w:rPr>
                <w:rFonts w:eastAsia="Times New Roman" w:cstheme="minorHAnsi"/>
                <w:color w:val="000000"/>
                <w:lang w:eastAsia="en-GB"/>
              </w:rPr>
              <w:t>community  places</w:t>
            </w:r>
            <w:proofErr w:type="gramEnd"/>
            <w:r w:rsidRPr="0084086B">
              <w:rPr>
                <w:rFonts w:eastAsia="Times New Roman" w:cstheme="minorHAnsi"/>
                <w:color w:val="000000"/>
                <w:lang w:eastAsia="en-GB"/>
              </w:rPr>
              <w:t xml:space="preserve">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D2"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1335</w:t>
            </w:r>
          </w:p>
        </w:tc>
      </w:tr>
      <w:tr w:rsidR="00301BF0" w14:paraId="40EB81D6"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D4"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Total number of young people’s physical activity courses delivered</w:t>
            </w:r>
          </w:p>
        </w:tc>
        <w:tc>
          <w:tcPr>
            <w:tcW w:w="3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B81D5"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369</w:t>
            </w:r>
          </w:p>
        </w:tc>
      </w:tr>
      <w:tr w:rsidR="00301BF0" w14:paraId="40EB81D9" w14:textId="77777777" w:rsidTr="00CC704A">
        <w:trPr>
          <w:trHeight w:val="300"/>
        </w:trPr>
        <w:tc>
          <w:tcPr>
            <w:tcW w:w="6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D7" w14:textId="77777777" w:rsidR="00422AB3" w:rsidRPr="0084086B" w:rsidRDefault="0011142E" w:rsidP="00CC704A">
            <w:pPr>
              <w:spacing w:after="0" w:line="240" w:lineRule="auto"/>
              <w:rPr>
                <w:rFonts w:eastAsia="Times New Roman" w:cstheme="minorHAnsi"/>
                <w:color w:val="000000"/>
                <w:lang w:eastAsia="en-GB"/>
              </w:rPr>
            </w:pPr>
            <w:r w:rsidRPr="0084086B">
              <w:rPr>
                <w:rFonts w:eastAsia="Times New Roman" w:cstheme="minorHAnsi"/>
                <w:color w:val="000000"/>
                <w:lang w:eastAsia="en-GB"/>
              </w:rPr>
              <w:t xml:space="preserve">Total number of young people’s physical activity places provided </w:t>
            </w:r>
          </w:p>
        </w:tc>
        <w:tc>
          <w:tcPr>
            <w:tcW w:w="3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B81D8" w14:textId="77777777" w:rsidR="00422AB3" w:rsidRPr="0084086B" w:rsidRDefault="0011142E" w:rsidP="00CC704A">
            <w:pPr>
              <w:spacing w:after="0" w:line="240" w:lineRule="auto"/>
              <w:jc w:val="right"/>
              <w:rPr>
                <w:rFonts w:eastAsia="Times New Roman" w:cstheme="minorHAnsi"/>
                <w:color w:val="000000"/>
                <w:lang w:eastAsia="en-GB"/>
              </w:rPr>
            </w:pPr>
            <w:r w:rsidRPr="0084086B">
              <w:rPr>
                <w:rFonts w:eastAsia="Times New Roman" w:cstheme="minorHAnsi"/>
                <w:color w:val="000000"/>
                <w:lang w:eastAsia="en-GB"/>
              </w:rPr>
              <w:t>10410</w:t>
            </w:r>
          </w:p>
        </w:tc>
      </w:tr>
    </w:tbl>
    <w:p w14:paraId="40EB81DA" w14:textId="77777777" w:rsidR="00422AB3" w:rsidRDefault="009B1F7A" w:rsidP="00422AB3">
      <w:pPr>
        <w:pStyle w:val="ListParagraph"/>
        <w:spacing w:after="0" w:line="240" w:lineRule="auto"/>
        <w:rPr>
          <w:rFonts w:eastAsia="Times New Roman" w:cstheme="minorHAnsi"/>
          <w:lang w:eastAsia="en-GB"/>
        </w:rPr>
      </w:pPr>
    </w:p>
    <w:p w14:paraId="40EB81DB" w14:textId="77777777" w:rsidR="00422AB3" w:rsidRPr="00422AB3" w:rsidRDefault="009B1F7A" w:rsidP="00422AB3">
      <w:pPr>
        <w:pStyle w:val="ListParagraph"/>
        <w:rPr>
          <w:rFonts w:eastAsia="Times New Roman" w:cstheme="minorHAnsi"/>
          <w:lang w:eastAsia="en-GB"/>
        </w:rPr>
      </w:pPr>
    </w:p>
    <w:p w14:paraId="40EB81DC" w14:textId="77777777" w:rsidR="00422AB3" w:rsidRPr="00422AB3" w:rsidRDefault="0011142E" w:rsidP="00422AB3">
      <w:pPr>
        <w:pStyle w:val="ListParagraph"/>
        <w:numPr>
          <w:ilvl w:val="0"/>
          <w:numId w:val="8"/>
        </w:numPr>
        <w:spacing w:after="0" w:line="240" w:lineRule="auto"/>
        <w:rPr>
          <w:rFonts w:eastAsia="Times New Roman" w:cstheme="minorHAnsi"/>
          <w:b/>
          <w:lang w:eastAsia="en-GB"/>
        </w:rPr>
      </w:pPr>
      <w:r>
        <w:rPr>
          <w:rFonts w:eastAsia="Times New Roman" w:cstheme="minorHAnsi"/>
          <w:lang w:eastAsia="en-GB"/>
        </w:rPr>
        <w:t xml:space="preserve"> </w:t>
      </w:r>
      <w:r w:rsidRPr="00422AB3">
        <w:rPr>
          <w:rFonts w:eastAsia="Times New Roman" w:cstheme="minorHAnsi"/>
          <w:b/>
          <w:lang w:eastAsia="en-GB"/>
        </w:rPr>
        <w:t>Air Quality</w:t>
      </w:r>
    </w:p>
    <w:p w14:paraId="40EB81DD" w14:textId="77777777" w:rsidR="00422AB3" w:rsidRPr="00422AB3" w:rsidRDefault="009B1F7A" w:rsidP="00422AB3">
      <w:pPr>
        <w:pStyle w:val="ListParagraph"/>
        <w:spacing w:after="0" w:line="240" w:lineRule="auto"/>
        <w:rPr>
          <w:rFonts w:eastAsia="Times New Roman" w:cstheme="minorHAnsi"/>
          <w:lang w:eastAsia="en-GB"/>
        </w:rPr>
      </w:pPr>
    </w:p>
    <w:p w14:paraId="40EB81DE"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The Annual Status Report (ASR) was submitted to the Department for Environment, Food and Rural </w:t>
      </w:r>
      <w:proofErr w:type="spellStart"/>
      <w:r w:rsidRPr="00422AB3">
        <w:rPr>
          <w:rFonts w:eastAsia="Times New Roman" w:cstheme="minorHAnsi"/>
          <w:lang w:eastAsia="en-GB"/>
        </w:rPr>
        <w:t>Affiars</w:t>
      </w:r>
      <w:proofErr w:type="spellEnd"/>
      <w:r w:rsidRPr="00422AB3">
        <w:rPr>
          <w:rFonts w:eastAsia="Times New Roman" w:cstheme="minorHAnsi"/>
          <w:lang w:eastAsia="en-GB"/>
        </w:rPr>
        <w:t xml:space="preserve"> (DEFRA) and has been accepted. The ASR is submitted every year to provide an overview and update on air quality across the borough. The borough still has five declared Air Quality Management Areas (AQMAs). Three of these are significantly under objective value, being Penwortham, Walton-le-Dale, Bamber Bridge, while Lostock Hall and Leyland were just below the objective value. </w:t>
      </w:r>
    </w:p>
    <w:p w14:paraId="40EB81DF" w14:textId="77777777" w:rsidR="00422AB3" w:rsidRPr="00422AB3" w:rsidRDefault="009B1F7A" w:rsidP="00422AB3">
      <w:pPr>
        <w:spacing w:after="0" w:line="240" w:lineRule="auto"/>
        <w:rPr>
          <w:rFonts w:eastAsia="Times New Roman" w:cstheme="minorHAnsi"/>
          <w:lang w:eastAsia="en-GB"/>
        </w:rPr>
      </w:pPr>
    </w:p>
    <w:p w14:paraId="40EB81E0"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The agreed Air Quality Action Plan (AQAP) has progressed slightly, with the Covid pandemic hindering many of the actions including the anti-Idling campaign, promotion of public transport, </w:t>
      </w:r>
      <w:proofErr w:type="spellStart"/>
      <w:r w:rsidRPr="00422AB3">
        <w:rPr>
          <w:rFonts w:eastAsia="Times New Roman" w:cstheme="minorHAnsi"/>
          <w:lang w:eastAsia="en-GB"/>
        </w:rPr>
        <w:t>car pooling</w:t>
      </w:r>
      <w:proofErr w:type="spellEnd"/>
      <w:r w:rsidRPr="00422AB3">
        <w:rPr>
          <w:rFonts w:eastAsia="Times New Roman" w:cstheme="minorHAnsi"/>
          <w:lang w:eastAsia="en-GB"/>
        </w:rPr>
        <w:t xml:space="preserve"> schemes, and the educational &amp; informing programs along with partnership working with the schools. There is still some resistance from County Highways to full support the identified and agreed (with LCC) measures, with alternative options being considered and worked upon. </w:t>
      </w:r>
    </w:p>
    <w:p w14:paraId="40EB81E1" w14:textId="77777777" w:rsidR="00422AB3" w:rsidRPr="00422AB3" w:rsidRDefault="009B1F7A" w:rsidP="00422AB3">
      <w:pPr>
        <w:pStyle w:val="ListParagraph"/>
        <w:rPr>
          <w:rFonts w:eastAsia="Times New Roman" w:cstheme="minorHAnsi"/>
          <w:lang w:eastAsia="en-GB"/>
        </w:rPr>
      </w:pPr>
    </w:p>
    <w:p w14:paraId="40EB81E2" w14:textId="77777777" w:rsidR="00422AB3" w:rsidRPr="00422AB3" w:rsidRDefault="009B1F7A" w:rsidP="00422AB3">
      <w:pPr>
        <w:pStyle w:val="ListParagraph"/>
        <w:spacing w:after="0" w:line="240" w:lineRule="auto"/>
        <w:rPr>
          <w:rFonts w:eastAsia="Times New Roman" w:cstheme="minorHAnsi"/>
          <w:lang w:eastAsia="en-GB"/>
        </w:rPr>
      </w:pPr>
    </w:p>
    <w:p w14:paraId="40EB81E3" w14:textId="77777777" w:rsidR="00422AB3" w:rsidRPr="00422AB3" w:rsidRDefault="0011142E" w:rsidP="00422AB3">
      <w:pPr>
        <w:pStyle w:val="ListParagraph"/>
        <w:numPr>
          <w:ilvl w:val="0"/>
          <w:numId w:val="8"/>
        </w:numPr>
        <w:spacing w:after="0" w:line="240" w:lineRule="auto"/>
        <w:rPr>
          <w:rFonts w:eastAsia="Times New Roman" w:cstheme="minorHAnsi"/>
          <w:lang w:eastAsia="en-GB"/>
        </w:rPr>
      </w:pPr>
      <w:proofErr w:type="gramStart"/>
      <w:r w:rsidRPr="00422AB3">
        <w:rPr>
          <w:rFonts w:eastAsia="Times New Roman" w:cstheme="minorHAnsi"/>
          <w:lang w:eastAsia="en-GB"/>
        </w:rPr>
        <w:t>A number of</w:t>
      </w:r>
      <w:proofErr w:type="gramEnd"/>
      <w:r w:rsidRPr="00422AB3">
        <w:rPr>
          <w:rFonts w:eastAsia="Times New Roman" w:cstheme="minorHAnsi"/>
          <w:lang w:eastAsia="en-GB"/>
        </w:rPr>
        <w:t xml:space="preserve"> bids were made for grant funding.  The team were successful in being awarded £106,000 as part of a combined 6 authority bid for electric vehicle charging points. Four rapid chargers are currently being installed at sites in Leyland, Bamber Bridge, Lostock Hall and Penwortham. We are awaiting the outcome of an additional bid for further resources to push the air quality agenda within schools and the wider population. </w:t>
      </w:r>
    </w:p>
    <w:p w14:paraId="40EB81E4" w14:textId="77777777" w:rsidR="00422AB3" w:rsidRPr="00422AB3" w:rsidRDefault="009B1F7A" w:rsidP="00422AB3">
      <w:pPr>
        <w:pStyle w:val="ListParagraph"/>
        <w:spacing w:after="0" w:line="240" w:lineRule="auto"/>
        <w:rPr>
          <w:rFonts w:eastAsia="Times New Roman" w:cstheme="minorHAnsi"/>
          <w:lang w:eastAsia="en-GB"/>
        </w:rPr>
      </w:pPr>
    </w:p>
    <w:p w14:paraId="40EB81E5" w14:textId="77777777" w:rsidR="00422AB3" w:rsidRDefault="0011142E" w:rsidP="00422AB3">
      <w:pPr>
        <w:pStyle w:val="ListParagraph"/>
        <w:numPr>
          <w:ilvl w:val="0"/>
          <w:numId w:val="8"/>
        </w:numPr>
        <w:spacing w:after="0" w:line="240" w:lineRule="auto"/>
        <w:rPr>
          <w:rFonts w:eastAsia="Times New Roman" w:cstheme="minorHAnsi"/>
          <w:b/>
          <w:lang w:eastAsia="en-GB"/>
        </w:rPr>
      </w:pPr>
      <w:r w:rsidRPr="00422AB3">
        <w:rPr>
          <w:rFonts w:eastAsia="Times New Roman" w:cstheme="minorHAnsi"/>
          <w:b/>
          <w:lang w:eastAsia="en-GB"/>
        </w:rPr>
        <w:t>Climate Emergency</w:t>
      </w:r>
    </w:p>
    <w:p w14:paraId="40EB81E6" w14:textId="77777777" w:rsidR="00422AB3" w:rsidRPr="00422AB3" w:rsidRDefault="009B1F7A" w:rsidP="00422AB3">
      <w:pPr>
        <w:pStyle w:val="ListParagraph"/>
        <w:rPr>
          <w:rFonts w:eastAsia="Times New Roman" w:cstheme="minorHAnsi"/>
          <w:b/>
          <w:lang w:eastAsia="en-GB"/>
        </w:rPr>
      </w:pPr>
    </w:p>
    <w:p w14:paraId="40EB81E7" w14:textId="77777777" w:rsidR="00422AB3" w:rsidRPr="00422AB3" w:rsidRDefault="009B1F7A" w:rsidP="00422AB3">
      <w:pPr>
        <w:pStyle w:val="ListParagraph"/>
        <w:spacing w:after="0" w:line="240" w:lineRule="auto"/>
        <w:rPr>
          <w:rFonts w:eastAsia="Times New Roman" w:cstheme="minorHAnsi"/>
          <w:b/>
          <w:lang w:eastAsia="en-GB"/>
        </w:rPr>
      </w:pPr>
    </w:p>
    <w:p w14:paraId="40EB81E8"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Following the declaration of a Climate Emergency, formation of the Climate Emergency Task Group and adoption of the Climate Emergency Strategy work has progressed to produce a detailed Climate Emergency Action Plan (CEAP) identifying the measures the Council will undertake to achieve its goal of net carbon neutral by 2030. </w:t>
      </w:r>
    </w:p>
    <w:p w14:paraId="40EB81E9" w14:textId="77777777" w:rsidR="00FA37DA" w:rsidRPr="00422AB3" w:rsidRDefault="009B1F7A" w:rsidP="00FA37DA">
      <w:pPr>
        <w:pStyle w:val="ListParagraph"/>
        <w:spacing w:after="0" w:line="240" w:lineRule="auto"/>
        <w:rPr>
          <w:rFonts w:eastAsia="Times New Roman" w:cstheme="minorHAnsi"/>
          <w:lang w:eastAsia="en-GB"/>
        </w:rPr>
      </w:pPr>
    </w:p>
    <w:p w14:paraId="40EB81EA"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A full public consultation has been held to assist with the development of the CEAP and the draft is due to be present to the Scrutiny Group in June 2021 and full Council in July 2021. </w:t>
      </w:r>
    </w:p>
    <w:p w14:paraId="40EB81EB" w14:textId="77777777" w:rsidR="00FA37DA" w:rsidRPr="00FA37DA" w:rsidRDefault="009B1F7A" w:rsidP="00FA37DA">
      <w:pPr>
        <w:pStyle w:val="ListParagraph"/>
        <w:rPr>
          <w:rFonts w:eastAsia="Times New Roman" w:cstheme="minorHAnsi"/>
          <w:lang w:eastAsia="en-GB"/>
        </w:rPr>
      </w:pPr>
    </w:p>
    <w:p w14:paraId="40EB81EC" w14:textId="77777777" w:rsidR="00FA37DA" w:rsidRPr="00422AB3" w:rsidRDefault="009B1F7A" w:rsidP="00FA37DA">
      <w:pPr>
        <w:pStyle w:val="ListParagraph"/>
        <w:spacing w:after="0" w:line="240" w:lineRule="auto"/>
        <w:rPr>
          <w:rFonts w:eastAsia="Times New Roman" w:cstheme="minorHAnsi"/>
          <w:lang w:eastAsia="en-GB"/>
        </w:rPr>
      </w:pPr>
    </w:p>
    <w:p w14:paraId="40EB81ED" w14:textId="77777777" w:rsidR="00422AB3" w:rsidRP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The task group has met monthly over the year to progress actions and has produced an interim action plan covering the development of the CEAP, a staff and citizens </w:t>
      </w:r>
      <w:proofErr w:type="gramStart"/>
      <w:r w:rsidRPr="00422AB3">
        <w:rPr>
          <w:rFonts w:eastAsia="Times New Roman" w:cstheme="minorHAnsi"/>
          <w:lang w:eastAsia="en-GB"/>
        </w:rPr>
        <w:t>group ,</w:t>
      </w:r>
      <w:proofErr w:type="gramEnd"/>
      <w:r w:rsidRPr="00422AB3">
        <w:rPr>
          <w:rFonts w:eastAsia="Times New Roman" w:cstheme="minorHAnsi"/>
          <w:lang w:eastAsia="en-GB"/>
        </w:rPr>
        <w:t xml:space="preserve"> seeking funding opportunities etc. The chair of the group and lead officer have also reported back to the Scrutiny group on the actions and progress so far and are due to provide an update to full council at the July meeting along with a revision of the Climate Emergency Strategy. </w:t>
      </w:r>
    </w:p>
    <w:p w14:paraId="40EB81EE" w14:textId="77777777" w:rsidR="00422AB3" w:rsidRPr="00422AB3" w:rsidRDefault="009B1F7A" w:rsidP="00FA37DA">
      <w:pPr>
        <w:pStyle w:val="ListParagraph"/>
        <w:spacing w:after="0" w:line="240" w:lineRule="auto"/>
        <w:rPr>
          <w:rFonts w:eastAsia="Times New Roman" w:cstheme="minorHAnsi"/>
          <w:lang w:eastAsia="en-GB"/>
        </w:rPr>
      </w:pPr>
    </w:p>
    <w:p w14:paraId="40EB81EF"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Substantial work was undertaken towards the end of November 2020 and into December and January to apply for and obtain grant funding to carry out works to decarbonise the Council’s estate. Due to significant time restrictions, oversubscription and delays by the body administering the grant bid we were only able to apply for funding to improve the civic centre. However, confirmation of £140,000 funding has been received to enable additional solar panels to be installed on the roof, provide LED lighting throughout the building and install a building management system, to enable greater control and monitoring of energy usage across the site. As part of these </w:t>
      </w:r>
      <w:proofErr w:type="gramStart"/>
      <w:r w:rsidRPr="00422AB3">
        <w:rPr>
          <w:rFonts w:eastAsia="Times New Roman" w:cstheme="minorHAnsi"/>
          <w:lang w:eastAsia="en-GB"/>
        </w:rPr>
        <w:t>works</w:t>
      </w:r>
      <w:proofErr w:type="gramEnd"/>
      <w:r w:rsidRPr="00422AB3">
        <w:rPr>
          <w:rFonts w:eastAsia="Times New Roman" w:cstheme="minorHAnsi"/>
          <w:lang w:eastAsia="en-GB"/>
        </w:rPr>
        <w:t xml:space="preserve"> we shall also be producing a full heat decarbonisation plan for the Civic Centre, road mapping its continuing future reliance on carbon fuel.</w:t>
      </w:r>
    </w:p>
    <w:p w14:paraId="40EB81F0" w14:textId="77777777" w:rsidR="00FA37DA" w:rsidRPr="00FA37DA" w:rsidRDefault="009B1F7A" w:rsidP="00FA37DA">
      <w:pPr>
        <w:pStyle w:val="ListParagraph"/>
        <w:rPr>
          <w:rFonts w:eastAsia="Times New Roman" w:cstheme="minorHAnsi"/>
          <w:lang w:eastAsia="en-GB"/>
        </w:rPr>
      </w:pPr>
    </w:p>
    <w:p w14:paraId="40EB81F1" w14:textId="77777777" w:rsidR="00FA37DA" w:rsidRPr="00422AB3" w:rsidRDefault="009B1F7A" w:rsidP="00FA37DA">
      <w:pPr>
        <w:pStyle w:val="ListParagraph"/>
        <w:spacing w:after="0" w:line="240" w:lineRule="auto"/>
        <w:rPr>
          <w:rFonts w:eastAsia="Times New Roman" w:cstheme="minorHAnsi"/>
          <w:lang w:eastAsia="en-GB"/>
        </w:rPr>
      </w:pPr>
    </w:p>
    <w:p w14:paraId="40EB81F2"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The grant bid has delayed the installation of solar panels and LED lighting however the costs of these have now been met from external funding saving the council an initial estimate £140,000, plus the on-going energy savings. </w:t>
      </w:r>
    </w:p>
    <w:p w14:paraId="40EB81F3" w14:textId="77777777" w:rsidR="00FA37DA" w:rsidRPr="00422AB3" w:rsidRDefault="009B1F7A" w:rsidP="00FA37DA">
      <w:pPr>
        <w:pStyle w:val="ListParagraph"/>
        <w:spacing w:after="0" w:line="240" w:lineRule="auto"/>
        <w:rPr>
          <w:rFonts w:eastAsia="Times New Roman" w:cstheme="minorHAnsi"/>
          <w:lang w:eastAsia="en-GB"/>
        </w:rPr>
      </w:pPr>
    </w:p>
    <w:p w14:paraId="40EB81F4" w14:textId="77777777" w:rsidR="00422AB3" w:rsidRP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 xml:space="preserve">The project will also help to reduce our carbon footprint towards the </w:t>
      </w:r>
      <w:proofErr w:type="gramStart"/>
      <w:r w:rsidRPr="00422AB3">
        <w:rPr>
          <w:rFonts w:eastAsia="Times New Roman" w:cstheme="minorHAnsi"/>
          <w:lang w:eastAsia="en-GB"/>
        </w:rPr>
        <w:t>ultimate goal</w:t>
      </w:r>
      <w:proofErr w:type="gramEnd"/>
      <w:r w:rsidRPr="00422AB3">
        <w:rPr>
          <w:rFonts w:eastAsia="Times New Roman" w:cstheme="minorHAnsi"/>
          <w:lang w:eastAsia="en-GB"/>
        </w:rPr>
        <w:t xml:space="preserve"> of being net carbon neutral by 2030. </w:t>
      </w:r>
    </w:p>
    <w:p w14:paraId="40EB81F5" w14:textId="77777777" w:rsidR="00422AB3" w:rsidRPr="00422AB3" w:rsidRDefault="009B1F7A" w:rsidP="00FA37DA">
      <w:pPr>
        <w:pStyle w:val="ListParagraph"/>
        <w:spacing w:after="0" w:line="240" w:lineRule="auto"/>
        <w:rPr>
          <w:rFonts w:eastAsia="Times New Roman" w:cstheme="minorHAnsi"/>
          <w:lang w:eastAsia="en-GB"/>
        </w:rPr>
      </w:pPr>
    </w:p>
    <w:p w14:paraId="40EB81F6" w14:textId="77777777" w:rsidR="00422AB3" w:rsidRDefault="0011142E" w:rsidP="00422AB3">
      <w:pPr>
        <w:pStyle w:val="ListParagraph"/>
        <w:numPr>
          <w:ilvl w:val="0"/>
          <w:numId w:val="8"/>
        </w:numPr>
        <w:spacing w:after="0" w:line="240" w:lineRule="auto"/>
        <w:rPr>
          <w:rFonts w:eastAsia="Times New Roman" w:cstheme="minorHAnsi"/>
          <w:b/>
          <w:lang w:eastAsia="en-GB"/>
        </w:rPr>
      </w:pPr>
      <w:r w:rsidRPr="00422AB3">
        <w:rPr>
          <w:rFonts w:eastAsia="Times New Roman" w:cstheme="minorHAnsi"/>
          <w:b/>
          <w:lang w:eastAsia="en-GB"/>
        </w:rPr>
        <w:t>Green Agenda</w:t>
      </w:r>
    </w:p>
    <w:p w14:paraId="40EB81F7" w14:textId="77777777" w:rsidR="00FA37DA" w:rsidRPr="004734B4" w:rsidRDefault="009B1F7A" w:rsidP="004734B4">
      <w:pPr>
        <w:spacing w:after="0" w:line="240" w:lineRule="auto"/>
        <w:rPr>
          <w:rFonts w:eastAsia="Times New Roman" w:cstheme="minorHAnsi"/>
          <w:b/>
          <w:lang w:eastAsia="en-GB"/>
        </w:rPr>
      </w:pPr>
    </w:p>
    <w:p w14:paraId="40EB81F8" w14:textId="77777777" w:rsidR="00422AB3" w:rsidRDefault="0011142E" w:rsidP="00422AB3">
      <w:pPr>
        <w:pStyle w:val="ListParagraph"/>
        <w:numPr>
          <w:ilvl w:val="0"/>
          <w:numId w:val="8"/>
        </w:numPr>
        <w:spacing w:after="0" w:line="240" w:lineRule="auto"/>
        <w:rPr>
          <w:rFonts w:eastAsia="Times New Roman" w:cstheme="minorHAnsi"/>
          <w:lang w:eastAsia="en-GB"/>
        </w:rPr>
      </w:pPr>
      <w:r w:rsidRPr="00422AB3">
        <w:rPr>
          <w:rFonts w:eastAsia="Times New Roman" w:cstheme="minorHAnsi"/>
          <w:lang w:eastAsia="en-GB"/>
        </w:rPr>
        <w:t>In December 2020 the Councils formed a new corporate program ‘a program covering the Green Agenda’ – identifying 12 separate projects to be included under this umbrella project, some already ongoing while others being brand new. Work on these has now started and the projects include:</w:t>
      </w:r>
    </w:p>
    <w:p w14:paraId="40EB81F9" w14:textId="77777777" w:rsidR="004734B4" w:rsidRPr="004734B4" w:rsidRDefault="009B1F7A" w:rsidP="004734B4">
      <w:pPr>
        <w:spacing w:after="0" w:line="240" w:lineRule="auto"/>
        <w:rPr>
          <w:rFonts w:eastAsia="Times New Roman" w:cstheme="minorHAnsi"/>
          <w:lang w:eastAsia="en-GB"/>
        </w:rPr>
      </w:pPr>
    </w:p>
    <w:p w14:paraId="40EB81FA"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 xml:space="preserve">Installation of additional solar panels to the civic centre– this project was delayed due to the above Climate Emergency grant bid and has now begun with tender documents being sent out shortly in line with the requirements of the grant award. </w:t>
      </w:r>
    </w:p>
    <w:p w14:paraId="40EB81FB"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Planting of 27,000 trees due for completion at the end of the financial year</w:t>
      </w:r>
    </w:p>
    <w:p w14:paraId="40EB81FC"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Install of 5Km of cycle paths, work has commenced with contractors being chosen</w:t>
      </w:r>
      <w:r>
        <w:rPr>
          <w:rFonts w:eastAsia="Times New Roman" w:cstheme="minorHAnsi"/>
          <w:lang w:eastAsia="en-GB"/>
        </w:rPr>
        <w:t>.</w:t>
      </w:r>
      <w:r w:rsidRPr="004734B4">
        <w:rPr>
          <w:rFonts w:eastAsia="Times New Roman" w:cstheme="minorHAnsi"/>
          <w:lang w:eastAsia="en-GB"/>
        </w:rPr>
        <w:t xml:space="preserve"> </w:t>
      </w:r>
    </w:p>
    <w:p w14:paraId="40EB81FD"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Improvements to 8Km of cycle and foot paths, work has commenced with contractors being chosen.</w:t>
      </w:r>
    </w:p>
    <w:p w14:paraId="40EB81FE"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The installation of 4 rapid charging points - see above Air quality grant award</w:t>
      </w:r>
    </w:p>
    <w:p w14:paraId="40EB81FF"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An internal paper audit – work is underway to record paper usage across the council, and recommend areas for further reduction</w:t>
      </w:r>
    </w:p>
    <w:p w14:paraId="40EB8200"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Internal energy audit – work is underway to record the energy usage across the council</w:t>
      </w:r>
    </w:p>
    <w:p w14:paraId="40EB8201"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Corporate Travel audit – work has started to obtain the data required for this audit</w:t>
      </w:r>
    </w:p>
    <w:p w14:paraId="40EB8202"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Provision of secure cycle storage at Moss Side Depot – this work is due to be completed in May 2021.</w:t>
      </w:r>
    </w:p>
    <w:p w14:paraId="40EB8203"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t>An external waste campaign looking at reducing, reusing and recycling waste – this project is ongoing with officers identifying and visiting households across the borough</w:t>
      </w:r>
    </w:p>
    <w:p w14:paraId="40EB8204" w14:textId="77777777" w:rsidR="00422AB3" w:rsidRPr="004734B4" w:rsidRDefault="0011142E" w:rsidP="004734B4">
      <w:pPr>
        <w:pStyle w:val="ListParagraph"/>
        <w:numPr>
          <w:ilvl w:val="0"/>
          <w:numId w:val="38"/>
        </w:numPr>
        <w:spacing w:after="0" w:line="240" w:lineRule="auto"/>
        <w:rPr>
          <w:rFonts w:eastAsia="Times New Roman" w:cstheme="minorHAnsi"/>
          <w:lang w:eastAsia="en-GB"/>
        </w:rPr>
      </w:pPr>
      <w:r w:rsidRPr="004734B4">
        <w:rPr>
          <w:rFonts w:eastAsia="Times New Roman" w:cstheme="minorHAnsi"/>
          <w:lang w:eastAsia="en-GB"/>
        </w:rPr>
        <w:lastRenderedPageBreak/>
        <w:t xml:space="preserve">Hosting an event for World Environment Day – work has commenced on planning this event. </w:t>
      </w:r>
    </w:p>
    <w:p w14:paraId="40EB8205" w14:textId="77777777" w:rsidR="0052490D" w:rsidRPr="00064C9B" w:rsidRDefault="009B1F7A" w:rsidP="00064C9B">
      <w:pPr>
        <w:rPr>
          <w:rFonts w:cstheme="minorHAnsi"/>
        </w:rPr>
      </w:pPr>
    </w:p>
    <w:p w14:paraId="40EB8206"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 xml:space="preserve">Risk </w:t>
      </w:r>
    </w:p>
    <w:p w14:paraId="40EB8207" w14:textId="77777777" w:rsidR="006149F1" w:rsidRPr="0084086B" w:rsidRDefault="0011142E" w:rsidP="00CA04F3">
      <w:pPr>
        <w:numPr>
          <w:ilvl w:val="0"/>
          <w:numId w:val="8"/>
        </w:numPr>
        <w:spacing w:after="0" w:line="240" w:lineRule="auto"/>
        <w:jc w:val="both"/>
        <w:rPr>
          <w:rFonts w:cstheme="minorHAnsi"/>
          <w:bCs/>
        </w:rPr>
      </w:pPr>
      <w:r w:rsidRPr="0084086B">
        <w:rPr>
          <w:rFonts w:cstheme="minorHAnsi"/>
          <w:bCs/>
        </w:rPr>
        <w:t>Each service area mentioned in this plan has a service risk assessment and Business Plan risk assessments and for Corporate Projects a project risk assessment.</w:t>
      </w:r>
    </w:p>
    <w:p w14:paraId="40EB8208"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Equality and diversity</w:t>
      </w:r>
    </w:p>
    <w:p w14:paraId="40EB8209" w14:textId="77777777" w:rsidR="006230E1" w:rsidRPr="0084086B" w:rsidRDefault="0011142E" w:rsidP="006230E1">
      <w:pPr>
        <w:numPr>
          <w:ilvl w:val="0"/>
          <w:numId w:val="8"/>
        </w:numPr>
        <w:spacing w:after="0" w:line="240" w:lineRule="auto"/>
        <w:jc w:val="both"/>
        <w:rPr>
          <w:rFonts w:cstheme="minorHAnsi"/>
          <w:bCs/>
        </w:rPr>
      </w:pPr>
      <w:r w:rsidRPr="0084086B">
        <w:rPr>
          <w:rFonts w:cstheme="minorHAnsi"/>
          <w:bCs/>
        </w:rPr>
        <w:t>Much of the Directorates key services have a focus on equality and diversity and key decisions made in those services are subject to separate equality and diversity assessment.</w:t>
      </w:r>
    </w:p>
    <w:p w14:paraId="40EB820A"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 xml:space="preserve">Air quality implications </w:t>
      </w:r>
    </w:p>
    <w:p w14:paraId="40EB820B" w14:textId="77777777" w:rsidR="006149F1" w:rsidRPr="0084086B" w:rsidRDefault="0011142E" w:rsidP="00CA04F3">
      <w:pPr>
        <w:numPr>
          <w:ilvl w:val="0"/>
          <w:numId w:val="8"/>
        </w:numPr>
        <w:spacing w:after="0" w:line="240" w:lineRule="auto"/>
        <w:jc w:val="both"/>
        <w:rPr>
          <w:rFonts w:cstheme="minorHAnsi"/>
          <w:bCs/>
        </w:rPr>
      </w:pPr>
      <w:r w:rsidRPr="0084086B">
        <w:rPr>
          <w:rFonts w:cstheme="minorHAnsi"/>
          <w:bCs/>
        </w:rPr>
        <w:t>The Air Quality implications are addressed in the body of the report.</w:t>
      </w:r>
    </w:p>
    <w:p w14:paraId="40EB820C"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Comments of the Statutory Finance Officer</w:t>
      </w:r>
    </w:p>
    <w:p w14:paraId="40EB820D" w14:textId="77777777" w:rsidR="006149F1" w:rsidRPr="001A3E4D" w:rsidRDefault="0011142E" w:rsidP="00CA04F3">
      <w:pPr>
        <w:numPr>
          <w:ilvl w:val="0"/>
          <w:numId w:val="8"/>
        </w:numPr>
        <w:spacing w:after="0" w:line="240" w:lineRule="auto"/>
        <w:jc w:val="both"/>
        <w:rPr>
          <w:rFonts w:cstheme="minorHAnsi"/>
          <w:bCs/>
        </w:rPr>
      </w:pPr>
      <w:r w:rsidRPr="001A3E4D">
        <w:rPr>
          <w:rFonts w:cstheme="minorHAnsi"/>
          <w:bCs/>
        </w:rPr>
        <w:t>Throughout many of the areas identified within the report there has been significant financial challenges in the 2020/21 financial year.  Work has been supported by additional Covid funding and the details of this have been reported via the Capital and Revenue Budget Monitoring Reports.</w:t>
      </w:r>
    </w:p>
    <w:p w14:paraId="40EB820E" w14:textId="77777777" w:rsidR="00D4431F" w:rsidRPr="0084086B" w:rsidRDefault="0011142E" w:rsidP="00CA04F3">
      <w:pPr>
        <w:pStyle w:val="Heading2"/>
        <w:rPr>
          <w:rFonts w:asciiTheme="minorHAnsi" w:hAnsiTheme="minorHAnsi" w:cstheme="minorHAnsi"/>
          <w:sz w:val="22"/>
        </w:rPr>
      </w:pPr>
      <w:r w:rsidRPr="0084086B">
        <w:rPr>
          <w:rFonts w:asciiTheme="minorHAnsi" w:hAnsiTheme="minorHAnsi" w:cstheme="minorHAnsi"/>
          <w:sz w:val="22"/>
        </w:rPr>
        <w:t>Comments of the Monitoring Officer</w:t>
      </w:r>
    </w:p>
    <w:p w14:paraId="40EB820F" w14:textId="2C897175" w:rsidR="00D4431F" w:rsidRPr="0084086B" w:rsidRDefault="0011142E" w:rsidP="00D4431F">
      <w:pPr>
        <w:numPr>
          <w:ilvl w:val="0"/>
          <w:numId w:val="8"/>
        </w:numPr>
        <w:spacing w:after="0" w:line="240" w:lineRule="auto"/>
        <w:jc w:val="both"/>
        <w:rPr>
          <w:rFonts w:cstheme="minorHAnsi"/>
          <w:bCs/>
        </w:rPr>
      </w:pPr>
      <w:r>
        <w:rPr>
          <w:rFonts w:cstheme="minorHAnsi"/>
          <w:bCs/>
        </w:rPr>
        <w:t>The report is essentially for noting. There are no specific issues that need to be highlighted from a Monitoring Officer perspective.</w:t>
      </w:r>
    </w:p>
    <w:p w14:paraId="40EB8210" w14:textId="77777777" w:rsidR="006149F1" w:rsidRPr="0084086B" w:rsidRDefault="009B1F7A" w:rsidP="006149F1">
      <w:pPr>
        <w:spacing w:after="0" w:line="240" w:lineRule="auto"/>
        <w:ind w:left="720"/>
        <w:jc w:val="both"/>
        <w:rPr>
          <w:rFonts w:cstheme="minorHAnsi"/>
          <w:bCs/>
        </w:rPr>
      </w:pPr>
    </w:p>
    <w:p w14:paraId="40EB8211" w14:textId="77777777" w:rsidR="00F463F5" w:rsidRPr="0084086B" w:rsidRDefault="0011142E" w:rsidP="00D4431F">
      <w:pPr>
        <w:spacing w:line="240" w:lineRule="auto"/>
        <w:jc w:val="both"/>
        <w:rPr>
          <w:rFonts w:cstheme="minorHAnsi"/>
          <w:bCs/>
        </w:rPr>
      </w:pPr>
      <w:r w:rsidRPr="0084086B">
        <w:rPr>
          <w:rStyle w:val="Heading2Char"/>
          <w:rFonts w:asciiTheme="minorHAnsi" w:eastAsiaTheme="minorHAnsi" w:hAnsiTheme="minorHAnsi" w:cstheme="minorHAnsi"/>
          <w:sz w:val="22"/>
        </w:rPr>
        <w:t>Background documents</w:t>
      </w:r>
      <w:r w:rsidRPr="0084086B">
        <w:rPr>
          <w:rFonts w:cstheme="minorHAnsi"/>
          <w:bCs/>
          <w:sz w:val="14"/>
        </w:rPr>
        <w:t xml:space="preserve"> </w:t>
      </w:r>
    </w:p>
    <w:p w14:paraId="40EB8212" w14:textId="77777777" w:rsidR="00D4431F" w:rsidRPr="0084086B" w:rsidRDefault="0011142E" w:rsidP="00D4431F">
      <w:pPr>
        <w:spacing w:line="240" w:lineRule="auto"/>
        <w:jc w:val="both"/>
        <w:rPr>
          <w:rFonts w:cstheme="minorHAnsi"/>
          <w:bCs/>
        </w:rPr>
      </w:pPr>
      <w:r w:rsidRPr="0084086B">
        <w:rPr>
          <w:rFonts w:cstheme="minorHAnsi"/>
          <w:bCs/>
        </w:rPr>
        <w:t>There are no background papers to this report</w:t>
      </w:r>
    </w:p>
    <w:p w14:paraId="40EB8213" w14:textId="77777777" w:rsidR="00D4431F" w:rsidRPr="0084086B" w:rsidRDefault="0011142E" w:rsidP="006149F1">
      <w:pPr>
        <w:spacing w:after="0" w:line="240" w:lineRule="auto"/>
        <w:jc w:val="both"/>
        <w:rPr>
          <w:rFonts w:cstheme="minorHAnsi"/>
          <w:bCs/>
        </w:rPr>
      </w:pPr>
      <w:r w:rsidRPr="0084086B">
        <w:rPr>
          <w:rFonts w:cstheme="minorHAnsi"/>
          <w:bCs/>
        </w:rPr>
        <w:t>LT Member’s Name: Jennifer Mullin</w:t>
      </w:r>
    </w:p>
    <w:p w14:paraId="40EB8214" w14:textId="77777777" w:rsidR="00D4431F" w:rsidRPr="0084086B" w:rsidRDefault="0011142E" w:rsidP="006149F1">
      <w:pPr>
        <w:spacing w:after="0" w:line="240" w:lineRule="auto"/>
        <w:jc w:val="both"/>
        <w:rPr>
          <w:rFonts w:cstheme="minorHAnsi"/>
          <w:bCs/>
        </w:rPr>
      </w:pPr>
      <w:r w:rsidRPr="0084086B">
        <w:rPr>
          <w:rFonts w:cstheme="minorHAnsi"/>
          <w:bCs/>
        </w:rPr>
        <w:t>Job Title Director of Communities</w:t>
      </w:r>
    </w:p>
    <w:p w14:paraId="40EB8215" w14:textId="77777777" w:rsidR="00D4431F" w:rsidRPr="0084086B" w:rsidRDefault="009B1F7A"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849"/>
        <w:gridCol w:w="1498"/>
        <w:gridCol w:w="1219"/>
      </w:tblGrid>
      <w:tr w:rsidR="00301BF0" w14:paraId="40EB821A" w14:textId="77777777" w:rsidTr="008E66FA">
        <w:tc>
          <w:tcPr>
            <w:tcW w:w="3856" w:type="dxa"/>
            <w:shd w:val="clear" w:color="auto" w:fill="auto"/>
          </w:tcPr>
          <w:p w14:paraId="40EB8216" w14:textId="77777777" w:rsidR="00D4431F" w:rsidRPr="0084086B" w:rsidRDefault="0011142E" w:rsidP="00D4431F">
            <w:pPr>
              <w:spacing w:line="240" w:lineRule="auto"/>
              <w:jc w:val="both"/>
              <w:rPr>
                <w:rFonts w:cstheme="minorHAnsi"/>
                <w:bCs/>
              </w:rPr>
            </w:pPr>
            <w:r w:rsidRPr="0084086B">
              <w:rPr>
                <w:rFonts w:cstheme="minorHAnsi"/>
                <w:bCs/>
              </w:rPr>
              <w:t>Report Author:</w:t>
            </w:r>
          </w:p>
        </w:tc>
        <w:tc>
          <w:tcPr>
            <w:tcW w:w="2835" w:type="dxa"/>
          </w:tcPr>
          <w:p w14:paraId="40EB8217" w14:textId="77777777" w:rsidR="00D4431F" w:rsidRPr="0084086B" w:rsidRDefault="0011142E" w:rsidP="00D4431F">
            <w:pPr>
              <w:spacing w:line="240" w:lineRule="auto"/>
              <w:jc w:val="both"/>
              <w:rPr>
                <w:rFonts w:cstheme="minorHAnsi"/>
                <w:bCs/>
              </w:rPr>
            </w:pPr>
            <w:r w:rsidRPr="0084086B">
              <w:rPr>
                <w:rFonts w:cstheme="minorHAnsi"/>
                <w:bCs/>
              </w:rPr>
              <w:t>Email:</w:t>
            </w:r>
          </w:p>
        </w:tc>
        <w:tc>
          <w:tcPr>
            <w:tcW w:w="1560" w:type="dxa"/>
            <w:shd w:val="clear" w:color="auto" w:fill="auto"/>
          </w:tcPr>
          <w:p w14:paraId="40EB8218" w14:textId="77777777" w:rsidR="00D4431F" w:rsidRPr="0084086B" w:rsidRDefault="0011142E" w:rsidP="00D4431F">
            <w:pPr>
              <w:spacing w:line="240" w:lineRule="auto"/>
              <w:jc w:val="both"/>
              <w:rPr>
                <w:rFonts w:cstheme="minorHAnsi"/>
                <w:bCs/>
              </w:rPr>
            </w:pPr>
            <w:r w:rsidRPr="0084086B">
              <w:rPr>
                <w:rFonts w:cstheme="minorHAnsi"/>
                <w:bCs/>
              </w:rPr>
              <w:t>Telephone:</w:t>
            </w:r>
          </w:p>
        </w:tc>
        <w:tc>
          <w:tcPr>
            <w:tcW w:w="1269" w:type="dxa"/>
            <w:shd w:val="clear" w:color="auto" w:fill="auto"/>
          </w:tcPr>
          <w:p w14:paraId="40EB8219" w14:textId="77777777" w:rsidR="00D4431F" w:rsidRPr="0084086B" w:rsidRDefault="0011142E" w:rsidP="00D4431F">
            <w:pPr>
              <w:spacing w:line="240" w:lineRule="auto"/>
              <w:jc w:val="both"/>
              <w:rPr>
                <w:rFonts w:cstheme="minorHAnsi"/>
                <w:bCs/>
              </w:rPr>
            </w:pPr>
            <w:r w:rsidRPr="0084086B">
              <w:rPr>
                <w:rFonts w:cstheme="minorHAnsi"/>
                <w:bCs/>
              </w:rPr>
              <w:t>Date:</w:t>
            </w:r>
          </w:p>
        </w:tc>
      </w:tr>
      <w:tr w:rsidR="00301BF0" w14:paraId="40EB821F" w14:textId="77777777" w:rsidTr="008E66FA">
        <w:tc>
          <w:tcPr>
            <w:tcW w:w="3856" w:type="dxa"/>
            <w:shd w:val="clear" w:color="auto" w:fill="auto"/>
          </w:tcPr>
          <w:p w14:paraId="40EB821B" w14:textId="77777777" w:rsidR="00D4431F" w:rsidRPr="0084086B" w:rsidRDefault="0011142E" w:rsidP="00D4431F">
            <w:pPr>
              <w:spacing w:line="240" w:lineRule="auto"/>
              <w:jc w:val="both"/>
              <w:rPr>
                <w:rFonts w:cstheme="minorHAnsi"/>
                <w:bCs/>
              </w:rPr>
            </w:pPr>
            <w:r w:rsidRPr="0084086B">
              <w:rPr>
                <w:rFonts w:cstheme="minorHAnsi"/>
                <w:bCs/>
              </w:rPr>
              <w:fldChar w:fldCharType="begin"/>
            </w:r>
            <w:r w:rsidRPr="0084086B">
              <w:rPr>
                <w:rFonts w:cstheme="minorHAnsi"/>
                <w:bCs/>
              </w:rPr>
              <w:instrText xml:space="preserve"> DOCPROPERTY  LeadOfficer  \* MERGEFORMAT </w:instrText>
            </w:r>
            <w:r w:rsidRPr="0084086B">
              <w:rPr>
                <w:rFonts w:cstheme="minorHAnsi"/>
                <w:bCs/>
              </w:rPr>
              <w:fldChar w:fldCharType="separate"/>
            </w:r>
            <w:r w:rsidRPr="0084086B">
              <w:rPr>
                <w:rFonts w:cstheme="minorHAnsi"/>
                <w:bCs/>
              </w:rPr>
              <w:t>Jennifer Mullin</w:t>
            </w:r>
            <w:r w:rsidRPr="0084086B">
              <w:rPr>
                <w:rFonts w:cstheme="minorHAnsi"/>
                <w:bCs/>
              </w:rPr>
              <w:fldChar w:fldCharType="end"/>
            </w:r>
            <w:r w:rsidRPr="0084086B">
              <w:rPr>
                <w:rFonts w:cstheme="minorHAnsi"/>
                <w:bCs/>
              </w:rPr>
              <w:t xml:space="preserve"> (</w:t>
            </w:r>
            <w:r w:rsidRPr="0084086B">
              <w:rPr>
                <w:rFonts w:cstheme="minorHAnsi"/>
                <w:bCs/>
              </w:rPr>
              <w:fldChar w:fldCharType="begin"/>
            </w:r>
            <w:r w:rsidRPr="0084086B">
              <w:rPr>
                <w:rFonts w:cstheme="minorHAnsi"/>
                <w:bCs/>
              </w:rPr>
              <w:instrText xml:space="preserve"> DOCPROPERTY  LeadOfficerPost  \* MERGEFORMAT </w:instrText>
            </w:r>
            <w:r w:rsidRPr="0084086B">
              <w:rPr>
                <w:rFonts w:cstheme="minorHAnsi"/>
                <w:bCs/>
              </w:rPr>
              <w:fldChar w:fldCharType="separate"/>
            </w:r>
            <w:r w:rsidRPr="0084086B">
              <w:rPr>
                <w:rFonts w:cstheme="minorHAnsi"/>
                <w:bCs/>
              </w:rPr>
              <w:t>Director of Neighbourhoods and Development</w:t>
            </w:r>
            <w:r w:rsidRPr="0084086B">
              <w:rPr>
                <w:rFonts w:cstheme="minorHAnsi"/>
                <w:bCs/>
              </w:rPr>
              <w:fldChar w:fldCharType="end"/>
            </w:r>
            <w:r w:rsidRPr="0084086B">
              <w:rPr>
                <w:rFonts w:cstheme="minorHAnsi"/>
                <w:bCs/>
              </w:rPr>
              <w:t>)</w:t>
            </w:r>
          </w:p>
        </w:tc>
        <w:tc>
          <w:tcPr>
            <w:tcW w:w="2835" w:type="dxa"/>
          </w:tcPr>
          <w:p w14:paraId="40EB821C" w14:textId="77777777" w:rsidR="00D4431F" w:rsidRPr="0084086B" w:rsidRDefault="0011142E" w:rsidP="00D4431F">
            <w:pPr>
              <w:spacing w:line="240" w:lineRule="auto"/>
              <w:jc w:val="both"/>
              <w:rPr>
                <w:rFonts w:cstheme="minorHAnsi"/>
                <w:bCs/>
              </w:rPr>
            </w:pPr>
            <w:r w:rsidRPr="0084086B">
              <w:rPr>
                <w:rFonts w:cstheme="minorHAnsi"/>
                <w:bCs/>
              </w:rPr>
              <w:fldChar w:fldCharType="begin"/>
            </w:r>
            <w:r w:rsidRPr="0084086B">
              <w:rPr>
                <w:rFonts w:cstheme="minorHAnsi"/>
                <w:bCs/>
              </w:rPr>
              <w:instrText xml:space="preserve"> DOCPROPERTY  LeadOfficerEmail  \* MERGEFORMAT </w:instrText>
            </w:r>
            <w:r w:rsidRPr="0084086B">
              <w:rPr>
                <w:rFonts w:cstheme="minorHAnsi"/>
                <w:bCs/>
              </w:rPr>
              <w:fldChar w:fldCharType="separate"/>
            </w:r>
            <w:r w:rsidRPr="0084086B">
              <w:rPr>
                <w:rFonts w:cstheme="minorHAnsi"/>
                <w:bCs/>
              </w:rPr>
              <w:t>jmullin@southribble.gov.uk</w:t>
            </w:r>
            <w:r w:rsidRPr="0084086B">
              <w:rPr>
                <w:rFonts w:cstheme="minorHAnsi"/>
                <w:bCs/>
              </w:rPr>
              <w:fldChar w:fldCharType="end"/>
            </w:r>
          </w:p>
        </w:tc>
        <w:tc>
          <w:tcPr>
            <w:tcW w:w="1560" w:type="dxa"/>
            <w:shd w:val="clear" w:color="auto" w:fill="auto"/>
          </w:tcPr>
          <w:p w14:paraId="40EB821D" w14:textId="77777777" w:rsidR="00D4431F" w:rsidRPr="0084086B" w:rsidRDefault="0011142E" w:rsidP="00D4431F">
            <w:pPr>
              <w:spacing w:line="240" w:lineRule="auto"/>
              <w:jc w:val="both"/>
              <w:rPr>
                <w:rFonts w:cstheme="minorHAnsi"/>
                <w:bCs/>
              </w:rPr>
            </w:pPr>
            <w:r w:rsidRPr="0084086B">
              <w:rPr>
                <w:rFonts w:cstheme="minorHAnsi"/>
                <w:bCs/>
              </w:rPr>
              <w:t>01772 625329</w:t>
            </w:r>
          </w:p>
        </w:tc>
        <w:tc>
          <w:tcPr>
            <w:tcW w:w="1269" w:type="dxa"/>
            <w:shd w:val="clear" w:color="auto" w:fill="auto"/>
          </w:tcPr>
          <w:p w14:paraId="40EB821E" w14:textId="77777777" w:rsidR="00D4431F" w:rsidRPr="0084086B" w:rsidRDefault="0011142E" w:rsidP="00D4431F">
            <w:pPr>
              <w:spacing w:line="240" w:lineRule="auto"/>
              <w:jc w:val="both"/>
              <w:rPr>
                <w:rFonts w:cstheme="minorHAnsi"/>
                <w:bCs/>
              </w:rPr>
            </w:pPr>
            <w:r w:rsidRPr="0084086B">
              <w:rPr>
                <w:rFonts w:cstheme="minorHAnsi"/>
                <w:bCs/>
              </w:rPr>
              <w:t>05/03/21</w:t>
            </w:r>
          </w:p>
        </w:tc>
      </w:tr>
    </w:tbl>
    <w:p w14:paraId="40EB8220" w14:textId="77777777" w:rsidR="0025620C" w:rsidRPr="0084086B" w:rsidRDefault="009B1F7A">
      <w:pPr>
        <w:rPr>
          <w:rFonts w:cstheme="minorHAnsi"/>
          <w:bCs/>
          <w:color w:val="000000" w:themeColor="text1"/>
          <w:lang w:val="en-US"/>
        </w:rPr>
      </w:pPr>
    </w:p>
    <w:sectPr w:rsidR="0025620C" w:rsidRPr="0084086B" w:rsidSect="00D443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822A" w14:textId="77777777" w:rsidR="00C05769" w:rsidRDefault="0011142E">
      <w:pPr>
        <w:spacing w:after="0" w:line="240" w:lineRule="auto"/>
      </w:pPr>
      <w:r>
        <w:separator/>
      </w:r>
    </w:p>
  </w:endnote>
  <w:endnote w:type="continuationSeparator" w:id="0">
    <w:p w14:paraId="40EB822C" w14:textId="77777777" w:rsidR="00C05769" w:rsidRDefault="0011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8225" w14:textId="77777777" w:rsidR="003E3AB0" w:rsidRDefault="0011142E">
    <w:pPr>
      <w:pStyle w:val="Footer"/>
    </w:pPr>
    <w:r>
      <w:rPr>
        <w:noProof/>
        <w:lang w:eastAsia="en-GB"/>
      </w:rPr>
      <w:drawing>
        <wp:anchor distT="0" distB="0" distL="114300" distR="114300" simplePos="0" relativeHeight="251658240" behindDoc="1" locked="1" layoutInCell="1" allowOverlap="0" wp14:anchorId="40EB8226" wp14:editId="40EB8227">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297755"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8226" w14:textId="77777777" w:rsidR="00C05769" w:rsidRDefault="0011142E">
      <w:pPr>
        <w:spacing w:after="0" w:line="240" w:lineRule="auto"/>
      </w:pPr>
      <w:r>
        <w:separator/>
      </w:r>
    </w:p>
  </w:footnote>
  <w:footnote w:type="continuationSeparator" w:id="0">
    <w:p w14:paraId="40EB8228" w14:textId="77777777" w:rsidR="00C05769" w:rsidRDefault="0011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2803"/>
    <w:multiLevelType w:val="hybridMultilevel"/>
    <w:tmpl w:val="719E34DE"/>
    <w:lvl w:ilvl="0" w:tplc="8B3AC514">
      <w:start w:val="1"/>
      <w:numFmt w:val="bullet"/>
      <w:lvlText w:val=""/>
      <w:lvlJc w:val="left"/>
      <w:pPr>
        <w:ind w:left="720" w:hanging="360"/>
      </w:pPr>
      <w:rPr>
        <w:rFonts w:ascii="Symbol" w:hAnsi="Symbol" w:hint="default"/>
      </w:rPr>
    </w:lvl>
    <w:lvl w:ilvl="1" w:tplc="4748ED86">
      <w:start w:val="1"/>
      <w:numFmt w:val="bullet"/>
      <w:lvlText w:val="o"/>
      <w:lvlJc w:val="left"/>
      <w:pPr>
        <w:ind w:left="1440" w:hanging="360"/>
      </w:pPr>
      <w:rPr>
        <w:rFonts w:ascii="Courier New" w:hAnsi="Courier New" w:cs="Courier New" w:hint="default"/>
      </w:rPr>
    </w:lvl>
    <w:lvl w:ilvl="2" w:tplc="D27EEA90">
      <w:start w:val="1"/>
      <w:numFmt w:val="bullet"/>
      <w:lvlText w:val=""/>
      <w:lvlJc w:val="left"/>
      <w:pPr>
        <w:ind w:left="2160" w:hanging="360"/>
      </w:pPr>
      <w:rPr>
        <w:rFonts w:ascii="Wingdings" w:hAnsi="Wingdings" w:hint="default"/>
      </w:rPr>
    </w:lvl>
    <w:lvl w:ilvl="3" w:tplc="3C502BC8">
      <w:start w:val="1"/>
      <w:numFmt w:val="bullet"/>
      <w:lvlText w:val=""/>
      <w:lvlJc w:val="left"/>
      <w:pPr>
        <w:ind w:left="2880" w:hanging="360"/>
      </w:pPr>
      <w:rPr>
        <w:rFonts w:ascii="Symbol" w:hAnsi="Symbol" w:hint="default"/>
      </w:rPr>
    </w:lvl>
    <w:lvl w:ilvl="4" w:tplc="E5101434">
      <w:start w:val="1"/>
      <w:numFmt w:val="bullet"/>
      <w:lvlText w:val="o"/>
      <w:lvlJc w:val="left"/>
      <w:pPr>
        <w:ind w:left="3600" w:hanging="360"/>
      </w:pPr>
      <w:rPr>
        <w:rFonts w:ascii="Courier New" w:hAnsi="Courier New" w:cs="Courier New" w:hint="default"/>
      </w:rPr>
    </w:lvl>
    <w:lvl w:ilvl="5" w:tplc="90F212B0">
      <w:start w:val="1"/>
      <w:numFmt w:val="bullet"/>
      <w:lvlText w:val=""/>
      <w:lvlJc w:val="left"/>
      <w:pPr>
        <w:ind w:left="4320" w:hanging="360"/>
      </w:pPr>
      <w:rPr>
        <w:rFonts w:ascii="Wingdings" w:hAnsi="Wingdings" w:hint="default"/>
      </w:rPr>
    </w:lvl>
    <w:lvl w:ilvl="6" w:tplc="27D47AD2">
      <w:start w:val="1"/>
      <w:numFmt w:val="bullet"/>
      <w:lvlText w:val=""/>
      <w:lvlJc w:val="left"/>
      <w:pPr>
        <w:ind w:left="5040" w:hanging="360"/>
      </w:pPr>
      <w:rPr>
        <w:rFonts w:ascii="Symbol" w:hAnsi="Symbol" w:hint="default"/>
      </w:rPr>
    </w:lvl>
    <w:lvl w:ilvl="7" w:tplc="44ACD3EA">
      <w:start w:val="1"/>
      <w:numFmt w:val="bullet"/>
      <w:lvlText w:val="o"/>
      <w:lvlJc w:val="left"/>
      <w:pPr>
        <w:ind w:left="5760" w:hanging="360"/>
      </w:pPr>
      <w:rPr>
        <w:rFonts w:ascii="Courier New" w:hAnsi="Courier New" w:cs="Courier New" w:hint="default"/>
      </w:rPr>
    </w:lvl>
    <w:lvl w:ilvl="8" w:tplc="57221D32">
      <w:start w:val="1"/>
      <w:numFmt w:val="bullet"/>
      <w:lvlText w:val=""/>
      <w:lvlJc w:val="left"/>
      <w:pPr>
        <w:ind w:left="6480" w:hanging="360"/>
      </w:pPr>
      <w:rPr>
        <w:rFonts w:ascii="Wingdings" w:hAnsi="Wingdings" w:hint="default"/>
      </w:rPr>
    </w:lvl>
  </w:abstractNum>
  <w:abstractNum w:abstractNumId="1" w15:restartNumberingAfterBreak="0">
    <w:nsid w:val="20616B05"/>
    <w:multiLevelType w:val="hybridMultilevel"/>
    <w:tmpl w:val="F126F53E"/>
    <w:lvl w:ilvl="0" w:tplc="695A417C">
      <w:start w:val="1"/>
      <w:numFmt w:val="bullet"/>
      <w:lvlText w:val=""/>
      <w:lvlJc w:val="left"/>
      <w:pPr>
        <w:ind w:left="1440" w:hanging="360"/>
      </w:pPr>
      <w:rPr>
        <w:rFonts w:ascii="Symbol" w:hAnsi="Symbol" w:hint="default"/>
      </w:rPr>
    </w:lvl>
    <w:lvl w:ilvl="1" w:tplc="8FF072FE" w:tentative="1">
      <w:start w:val="1"/>
      <w:numFmt w:val="bullet"/>
      <w:lvlText w:val="o"/>
      <w:lvlJc w:val="left"/>
      <w:pPr>
        <w:ind w:left="2160" w:hanging="360"/>
      </w:pPr>
      <w:rPr>
        <w:rFonts w:ascii="Courier New" w:hAnsi="Courier New" w:cs="Courier New" w:hint="default"/>
      </w:rPr>
    </w:lvl>
    <w:lvl w:ilvl="2" w:tplc="FDB6F408" w:tentative="1">
      <w:start w:val="1"/>
      <w:numFmt w:val="bullet"/>
      <w:lvlText w:val=""/>
      <w:lvlJc w:val="left"/>
      <w:pPr>
        <w:ind w:left="2880" w:hanging="360"/>
      </w:pPr>
      <w:rPr>
        <w:rFonts w:ascii="Wingdings" w:hAnsi="Wingdings" w:hint="default"/>
      </w:rPr>
    </w:lvl>
    <w:lvl w:ilvl="3" w:tplc="6EA08DA4" w:tentative="1">
      <w:start w:val="1"/>
      <w:numFmt w:val="bullet"/>
      <w:lvlText w:val=""/>
      <w:lvlJc w:val="left"/>
      <w:pPr>
        <w:ind w:left="3600" w:hanging="360"/>
      </w:pPr>
      <w:rPr>
        <w:rFonts w:ascii="Symbol" w:hAnsi="Symbol" w:hint="default"/>
      </w:rPr>
    </w:lvl>
    <w:lvl w:ilvl="4" w:tplc="4D807E90" w:tentative="1">
      <w:start w:val="1"/>
      <w:numFmt w:val="bullet"/>
      <w:lvlText w:val="o"/>
      <w:lvlJc w:val="left"/>
      <w:pPr>
        <w:ind w:left="4320" w:hanging="360"/>
      </w:pPr>
      <w:rPr>
        <w:rFonts w:ascii="Courier New" w:hAnsi="Courier New" w:cs="Courier New" w:hint="default"/>
      </w:rPr>
    </w:lvl>
    <w:lvl w:ilvl="5" w:tplc="E7CE46B8" w:tentative="1">
      <w:start w:val="1"/>
      <w:numFmt w:val="bullet"/>
      <w:lvlText w:val=""/>
      <w:lvlJc w:val="left"/>
      <w:pPr>
        <w:ind w:left="5040" w:hanging="360"/>
      </w:pPr>
      <w:rPr>
        <w:rFonts w:ascii="Wingdings" w:hAnsi="Wingdings" w:hint="default"/>
      </w:rPr>
    </w:lvl>
    <w:lvl w:ilvl="6" w:tplc="7CE82E68" w:tentative="1">
      <w:start w:val="1"/>
      <w:numFmt w:val="bullet"/>
      <w:lvlText w:val=""/>
      <w:lvlJc w:val="left"/>
      <w:pPr>
        <w:ind w:left="5760" w:hanging="360"/>
      </w:pPr>
      <w:rPr>
        <w:rFonts w:ascii="Symbol" w:hAnsi="Symbol" w:hint="default"/>
      </w:rPr>
    </w:lvl>
    <w:lvl w:ilvl="7" w:tplc="C8CCB2D6" w:tentative="1">
      <w:start w:val="1"/>
      <w:numFmt w:val="bullet"/>
      <w:lvlText w:val="o"/>
      <w:lvlJc w:val="left"/>
      <w:pPr>
        <w:ind w:left="6480" w:hanging="360"/>
      </w:pPr>
      <w:rPr>
        <w:rFonts w:ascii="Courier New" w:hAnsi="Courier New" w:cs="Courier New" w:hint="default"/>
      </w:rPr>
    </w:lvl>
    <w:lvl w:ilvl="8" w:tplc="65444616" w:tentative="1">
      <w:start w:val="1"/>
      <w:numFmt w:val="bullet"/>
      <w:lvlText w:val=""/>
      <w:lvlJc w:val="left"/>
      <w:pPr>
        <w:ind w:left="7200" w:hanging="360"/>
      </w:pPr>
      <w:rPr>
        <w:rFonts w:ascii="Wingdings" w:hAnsi="Wingdings" w:hint="default"/>
      </w:rPr>
    </w:lvl>
  </w:abstractNum>
  <w:abstractNum w:abstractNumId="2" w15:restartNumberingAfterBreak="0">
    <w:nsid w:val="21B602D1"/>
    <w:multiLevelType w:val="hybridMultilevel"/>
    <w:tmpl w:val="7E643A6A"/>
    <w:lvl w:ilvl="0" w:tplc="A9D6F2A4">
      <w:start w:val="1"/>
      <w:numFmt w:val="bullet"/>
      <w:lvlText w:val=""/>
      <w:lvlJc w:val="left"/>
      <w:pPr>
        <w:ind w:left="720" w:hanging="360"/>
      </w:pPr>
      <w:rPr>
        <w:rFonts w:ascii="Symbol" w:hAnsi="Symbol" w:hint="default"/>
        <w:b/>
        <w:i w:val="0"/>
        <w:color w:val="auto"/>
      </w:rPr>
    </w:lvl>
    <w:lvl w:ilvl="1" w:tplc="3AEA8B3E">
      <w:start w:val="1"/>
      <w:numFmt w:val="lowerLetter"/>
      <w:lvlText w:val="%2."/>
      <w:lvlJc w:val="left"/>
      <w:pPr>
        <w:ind w:left="1440" w:hanging="360"/>
      </w:pPr>
    </w:lvl>
    <w:lvl w:ilvl="2" w:tplc="39A832A2" w:tentative="1">
      <w:start w:val="1"/>
      <w:numFmt w:val="lowerRoman"/>
      <w:lvlText w:val="%3."/>
      <w:lvlJc w:val="right"/>
      <w:pPr>
        <w:ind w:left="2160" w:hanging="180"/>
      </w:pPr>
    </w:lvl>
    <w:lvl w:ilvl="3" w:tplc="DC88E9A4" w:tentative="1">
      <w:start w:val="1"/>
      <w:numFmt w:val="decimal"/>
      <w:lvlText w:val="%4."/>
      <w:lvlJc w:val="left"/>
      <w:pPr>
        <w:ind w:left="2880" w:hanging="360"/>
      </w:pPr>
    </w:lvl>
    <w:lvl w:ilvl="4" w:tplc="E6B08224" w:tentative="1">
      <w:start w:val="1"/>
      <w:numFmt w:val="lowerLetter"/>
      <w:lvlText w:val="%5."/>
      <w:lvlJc w:val="left"/>
      <w:pPr>
        <w:ind w:left="3600" w:hanging="360"/>
      </w:pPr>
    </w:lvl>
    <w:lvl w:ilvl="5" w:tplc="33B40CA8" w:tentative="1">
      <w:start w:val="1"/>
      <w:numFmt w:val="lowerRoman"/>
      <w:lvlText w:val="%6."/>
      <w:lvlJc w:val="right"/>
      <w:pPr>
        <w:ind w:left="4320" w:hanging="180"/>
      </w:pPr>
    </w:lvl>
    <w:lvl w:ilvl="6" w:tplc="EDB6DD26" w:tentative="1">
      <w:start w:val="1"/>
      <w:numFmt w:val="decimal"/>
      <w:lvlText w:val="%7."/>
      <w:lvlJc w:val="left"/>
      <w:pPr>
        <w:ind w:left="5040" w:hanging="360"/>
      </w:pPr>
    </w:lvl>
    <w:lvl w:ilvl="7" w:tplc="861C42FC" w:tentative="1">
      <w:start w:val="1"/>
      <w:numFmt w:val="lowerLetter"/>
      <w:lvlText w:val="%8."/>
      <w:lvlJc w:val="left"/>
      <w:pPr>
        <w:ind w:left="5760" w:hanging="360"/>
      </w:pPr>
    </w:lvl>
    <w:lvl w:ilvl="8" w:tplc="38E053FA" w:tentative="1">
      <w:start w:val="1"/>
      <w:numFmt w:val="lowerRoman"/>
      <w:lvlText w:val="%9."/>
      <w:lvlJc w:val="right"/>
      <w:pPr>
        <w:ind w:left="6480" w:hanging="180"/>
      </w:pPr>
    </w:lvl>
  </w:abstractNum>
  <w:abstractNum w:abstractNumId="3" w15:restartNumberingAfterBreak="0">
    <w:nsid w:val="268E592F"/>
    <w:multiLevelType w:val="hybridMultilevel"/>
    <w:tmpl w:val="55703742"/>
    <w:lvl w:ilvl="0" w:tplc="D4C65006">
      <w:start w:val="1"/>
      <w:numFmt w:val="bullet"/>
      <w:lvlText w:val=""/>
      <w:lvlJc w:val="left"/>
      <w:pPr>
        <w:ind w:left="720" w:hanging="360"/>
      </w:pPr>
      <w:rPr>
        <w:rFonts w:ascii="Symbol" w:hAnsi="Symbol" w:hint="default"/>
      </w:rPr>
    </w:lvl>
    <w:lvl w:ilvl="1" w:tplc="4CA23A10" w:tentative="1">
      <w:start w:val="1"/>
      <w:numFmt w:val="bullet"/>
      <w:lvlText w:val="o"/>
      <w:lvlJc w:val="left"/>
      <w:pPr>
        <w:ind w:left="1440" w:hanging="360"/>
      </w:pPr>
      <w:rPr>
        <w:rFonts w:ascii="Courier New" w:hAnsi="Courier New" w:cs="Courier New" w:hint="default"/>
      </w:rPr>
    </w:lvl>
    <w:lvl w:ilvl="2" w:tplc="E916919C" w:tentative="1">
      <w:start w:val="1"/>
      <w:numFmt w:val="bullet"/>
      <w:lvlText w:val=""/>
      <w:lvlJc w:val="left"/>
      <w:pPr>
        <w:ind w:left="2160" w:hanging="360"/>
      </w:pPr>
      <w:rPr>
        <w:rFonts w:ascii="Wingdings" w:hAnsi="Wingdings" w:hint="default"/>
      </w:rPr>
    </w:lvl>
    <w:lvl w:ilvl="3" w:tplc="B900D50E" w:tentative="1">
      <w:start w:val="1"/>
      <w:numFmt w:val="bullet"/>
      <w:lvlText w:val=""/>
      <w:lvlJc w:val="left"/>
      <w:pPr>
        <w:ind w:left="2880" w:hanging="360"/>
      </w:pPr>
      <w:rPr>
        <w:rFonts w:ascii="Symbol" w:hAnsi="Symbol" w:hint="default"/>
      </w:rPr>
    </w:lvl>
    <w:lvl w:ilvl="4" w:tplc="09EAC73E" w:tentative="1">
      <w:start w:val="1"/>
      <w:numFmt w:val="bullet"/>
      <w:lvlText w:val="o"/>
      <w:lvlJc w:val="left"/>
      <w:pPr>
        <w:ind w:left="3600" w:hanging="360"/>
      </w:pPr>
      <w:rPr>
        <w:rFonts w:ascii="Courier New" w:hAnsi="Courier New" w:cs="Courier New" w:hint="default"/>
      </w:rPr>
    </w:lvl>
    <w:lvl w:ilvl="5" w:tplc="3CE223D4" w:tentative="1">
      <w:start w:val="1"/>
      <w:numFmt w:val="bullet"/>
      <w:lvlText w:val=""/>
      <w:lvlJc w:val="left"/>
      <w:pPr>
        <w:ind w:left="4320" w:hanging="360"/>
      </w:pPr>
      <w:rPr>
        <w:rFonts w:ascii="Wingdings" w:hAnsi="Wingdings" w:hint="default"/>
      </w:rPr>
    </w:lvl>
    <w:lvl w:ilvl="6" w:tplc="CC00C092" w:tentative="1">
      <w:start w:val="1"/>
      <w:numFmt w:val="bullet"/>
      <w:lvlText w:val=""/>
      <w:lvlJc w:val="left"/>
      <w:pPr>
        <w:ind w:left="5040" w:hanging="360"/>
      </w:pPr>
      <w:rPr>
        <w:rFonts w:ascii="Symbol" w:hAnsi="Symbol" w:hint="default"/>
      </w:rPr>
    </w:lvl>
    <w:lvl w:ilvl="7" w:tplc="56206A7E" w:tentative="1">
      <w:start w:val="1"/>
      <w:numFmt w:val="bullet"/>
      <w:lvlText w:val="o"/>
      <w:lvlJc w:val="left"/>
      <w:pPr>
        <w:ind w:left="5760" w:hanging="360"/>
      </w:pPr>
      <w:rPr>
        <w:rFonts w:ascii="Courier New" w:hAnsi="Courier New" w:cs="Courier New" w:hint="default"/>
      </w:rPr>
    </w:lvl>
    <w:lvl w:ilvl="8" w:tplc="D90068A6"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4AF6166E">
      <w:start w:val="1"/>
      <w:numFmt w:val="bullet"/>
      <w:lvlText w:val=""/>
      <w:lvlJc w:val="left"/>
      <w:pPr>
        <w:ind w:left="990" w:hanging="360"/>
      </w:pPr>
      <w:rPr>
        <w:rFonts w:ascii="Symbol" w:hAnsi="Symbol" w:hint="default"/>
      </w:rPr>
    </w:lvl>
    <w:lvl w:ilvl="1" w:tplc="CA861996" w:tentative="1">
      <w:start w:val="1"/>
      <w:numFmt w:val="bullet"/>
      <w:lvlText w:val="o"/>
      <w:lvlJc w:val="left"/>
      <w:pPr>
        <w:ind w:left="1710" w:hanging="360"/>
      </w:pPr>
      <w:rPr>
        <w:rFonts w:ascii="Courier New" w:hAnsi="Courier New" w:cs="Courier New" w:hint="default"/>
      </w:rPr>
    </w:lvl>
    <w:lvl w:ilvl="2" w:tplc="FCC0FF8A" w:tentative="1">
      <w:start w:val="1"/>
      <w:numFmt w:val="bullet"/>
      <w:lvlText w:val=""/>
      <w:lvlJc w:val="left"/>
      <w:pPr>
        <w:ind w:left="2430" w:hanging="360"/>
      </w:pPr>
      <w:rPr>
        <w:rFonts w:ascii="Wingdings" w:hAnsi="Wingdings" w:hint="default"/>
      </w:rPr>
    </w:lvl>
    <w:lvl w:ilvl="3" w:tplc="0550231C" w:tentative="1">
      <w:start w:val="1"/>
      <w:numFmt w:val="bullet"/>
      <w:lvlText w:val=""/>
      <w:lvlJc w:val="left"/>
      <w:pPr>
        <w:ind w:left="3150" w:hanging="360"/>
      </w:pPr>
      <w:rPr>
        <w:rFonts w:ascii="Symbol" w:hAnsi="Symbol" w:hint="default"/>
      </w:rPr>
    </w:lvl>
    <w:lvl w:ilvl="4" w:tplc="5CFE0376" w:tentative="1">
      <w:start w:val="1"/>
      <w:numFmt w:val="bullet"/>
      <w:lvlText w:val="o"/>
      <w:lvlJc w:val="left"/>
      <w:pPr>
        <w:ind w:left="3870" w:hanging="360"/>
      </w:pPr>
      <w:rPr>
        <w:rFonts w:ascii="Courier New" w:hAnsi="Courier New" w:cs="Courier New" w:hint="default"/>
      </w:rPr>
    </w:lvl>
    <w:lvl w:ilvl="5" w:tplc="2D1E233C" w:tentative="1">
      <w:start w:val="1"/>
      <w:numFmt w:val="bullet"/>
      <w:lvlText w:val=""/>
      <w:lvlJc w:val="left"/>
      <w:pPr>
        <w:ind w:left="4590" w:hanging="360"/>
      </w:pPr>
      <w:rPr>
        <w:rFonts w:ascii="Wingdings" w:hAnsi="Wingdings" w:hint="default"/>
      </w:rPr>
    </w:lvl>
    <w:lvl w:ilvl="6" w:tplc="2FD682DC" w:tentative="1">
      <w:start w:val="1"/>
      <w:numFmt w:val="bullet"/>
      <w:lvlText w:val=""/>
      <w:lvlJc w:val="left"/>
      <w:pPr>
        <w:ind w:left="5310" w:hanging="360"/>
      </w:pPr>
      <w:rPr>
        <w:rFonts w:ascii="Symbol" w:hAnsi="Symbol" w:hint="default"/>
      </w:rPr>
    </w:lvl>
    <w:lvl w:ilvl="7" w:tplc="AD727178" w:tentative="1">
      <w:start w:val="1"/>
      <w:numFmt w:val="bullet"/>
      <w:lvlText w:val="o"/>
      <w:lvlJc w:val="left"/>
      <w:pPr>
        <w:ind w:left="6030" w:hanging="360"/>
      </w:pPr>
      <w:rPr>
        <w:rFonts w:ascii="Courier New" w:hAnsi="Courier New" w:cs="Courier New" w:hint="default"/>
      </w:rPr>
    </w:lvl>
    <w:lvl w:ilvl="8" w:tplc="7D0257C8" w:tentative="1">
      <w:start w:val="1"/>
      <w:numFmt w:val="bullet"/>
      <w:lvlText w:val=""/>
      <w:lvlJc w:val="left"/>
      <w:pPr>
        <w:ind w:left="6750" w:hanging="360"/>
      </w:pPr>
      <w:rPr>
        <w:rFonts w:ascii="Wingdings" w:hAnsi="Wingdings" w:hint="default"/>
      </w:rPr>
    </w:lvl>
  </w:abstractNum>
  <w:abstractNum w:abstractNumId="5" w15:restartNumberingAfterBreak="0">
    <w:nsid w:val="2D7103F9"/>
    <w:multiLevelType w:val="hybridMultilevel"/>
    <w:tmpl w:val="4E5EFF3C"/>
    <w:lvl w:ilvl="0" w:tplc="84F8B10C">
      <w:start w:val="1"/>
      <w:numFmt w:val="bullet"/>
      <w:lvlText w:val=""/>
      <w:lvlJc w:val="left"/>
      <w:pPr>
        <w:ind w:left="1485" w:hanging="360"/>
      </w:pPr>
      <w:rPr>
        <w:rFonts w:ascii="Symbol" w:hAnsi="Symbol" w:hint="default"/>
        <w:color w:val="92D050"/>
      </w:rPr>
    </w:lvl>
    <w:lvl w:ilvl="1" w:tplc="A6268C74" w:tentative="1">
      <w:start w:val="1"/>
      <w:numFmt w:val="bullet"/>
      <w:lvlText w:val="o"/>
      <w:lvlJc w:val="left"/>
      <w:pPr>
        <w:ind w:left="2205" w:hanging="360"/>
      </w:pPr>
      <w:rPr>
        <w:rFonts w:ascii="Courier New" w:hAnsi="Courier New" w:cs="Courier New" w:hint="default"/>
      </w:rPr>
    </w:lvl>
    <w:lvl w:ilvl="2" w:tplc="B90A5CF8" w:tentative="1">
      <w:start w:val="1"/>
      <w:numFmt w:val="bullet"/>
      <w:lvlText w:val=""/>
      <w:lvlJc w:val="left"/>
      <w:pPr>
        <w:ind w:left="2925" w:hanging="360"/>
      </w:pPr>
      <w:rPr>
        <w:rFonts w:ascii="Wingdings" w:hAnsi="Wingdings" w:hint="default"/>
      </w:rPr>
    </w:lvl>
    <w:lvl w:ilvl="3" w:tplc="F6A26D10" w:tentative="1">
      <w:start w:val="1"/>
      <w:numFmt w:val="bullet"/>
      <w:lvlText w:val=""/>
      <w:lvlJc w:val="left"/>
      <w:pPr>
        <w:ind w:left="3645" w:hanging="360"/>
      </w:pPr>
      <w:rPr>
        <w:rFonts w:ascii="Symbol" w:hAnsi="Symbol" w:hint="default"/>
      </w:rPr>
    </w:lvl>
    <w:lvl w:ilvl="4" w:tplc="88E0621A" w:tentative="1">
      <w:start w:val="1"/>
      <w:numFmt w:val="bullet"/>
      <w:lvlText w:val="o"/>
      <w:lvlJc w:val="left"/>
      <w:pPr>
        <w:ind w:left="4365" w:hanging="360"/>
      </w:pPr>
      <w:rPr>
        <w:rFonts w:ascii="Courier New" w:hAnsi="Courier New" w:cs="Courier New" w:hint="default"/>
      </w:rPr>
    </w:lvl>
    <w:lvl w:ilvl="5" w:tplc="11C8927A" w:tentative="1">
      <w:start w:val="1"/>
      <w:numFmt w:val="bullet"/>
      <w:lvlText w:val=""/>
      <w:lvlJc w:val="left"/>
      <w:pPr>
        <w:ind w:left="5085" w:hanging="360"/>
      </w:pPr>
      <w:rPr>
        <w:rFonts w:ascii="Wingdings" w:hAnsi="Wingdings" w:hint="default"/>
      </w:rPr>
    </w:lvl>
    <w:lvl w:ilvl="6" w:tplc="D786CC5C" w:tentative="1">
      <w:start w:val="1"/>
      <w:numFmt w:val="bullet"/>
      <w:lvlText w:val=""/>
      <w:lvlJc w:val="left"/>
      <w:pPr>
        <w:ind w:left="5805" w:hanging="360"/>
      </w:pPr>
      <w:rPr>
        <w:rFonts w:ascii="Symbol" w:hAnsi="Symbol" w:hint="default"/>
      </w:rPr>
    </w:lvl>
    <w:lvl w:ilvl="7" w:tplc="701E8CA8" w:tentative="1">
      <w:start w:val="1"/>
      <w:numFmt w:val="bullet"/>
      <w:lvlText w:val="o"/>
      <w:lvlJc w:val="left"/>
      <w:pPr>
        <w:ind w:left="6525" w:hanging="360"/>
      </w:pPr>
      <w:rPr>
        <w:rFonts w:ascii="Courier New" w:hAnsi="Courier New" w:cs="Courier New" w:hint="default"/>
      </w:rPr>
    </w:lvl>
    <w:lvl w:ilvl="8" w:tplc="707E12B0" w:tentative="1">
      <w:start w:val="1"/>
      <w:numFmt w:val="bullet"/>
      <w:lvlText w:val=""/>
      <w:lvlJc w:val="left"/>
      <w:pPr>
        <w:ind w:left="7245" w:hanging="360"/>
      </w:pPr>
      <w:rPr>
        <w:rFonts w:ascii="Wingdings" w:hAnsi="Wingdings" w:hint="default"/>
      </w:rPr>
    </w:lvl>
  </w:abstractNum>
  <w:abstractNum w:abstractNumId="6" w15:restartNumberingAfterBreak="0">
    <w:nsid w:val="2F0C21E4"/>
    <w:multiLevelType w:val="hybridMultilevel"/>
    <w:tmpl w:val="DC98737A"/>
    <w:lvl w:ilvl="0" w:tplc="66568304">
      <w:start w:val="1"/>
      <w:numFmt w:val="decimal"/>
      <w:lvlText w:val="%1."/>
      <w:lvlJc w:val="left"/>
      <w:pPr>
        <w:ind w:left="720" w:hanging="360"/>
      </w:pPr>
      <w:rPr>
        <w:rFonts w:hint="default"/>
      </w:rPr>
    </w:lvl>
    <w:lvl w:ilvl="1" w:tplc="8FE0E8D4" w:tentative="1">
      <w:start w:val="1"/>
      <w:numFmt w:val="lowerLetter"/>
      <w:lvlText w:val="%2."/>
      <w:lvlJc w:val="left"/>
      <w:pPr>
        <w:ind w:left="1440" w:hanging="360"/>
      </w:pPr>
    </w:lvl>
    <w:lvl w:ilvl="2" w:tplc="9BCA06EE" w:tentative="1">
      <w:start w:val="1"/>
      <w:numFmt w:val="lowerRoman"/>
      <w:lvlText w:val="%3."/>
      <w:lvlJc w:val="right"/>
      <w:pPr>
        <w:ind w:left="2160" w:hanging="180"/>
      </w:pPr>
    </w:lvl>
    <w:lvl w:ilvl="3" w:tplc="2804A560" w:tentative="1">
      <w:start w:val="1"/>
      <w:numFmt w:val="decimal"/>
      <w:lvlText w:val="%4."/>
      <w:lvlJc w:val="left"/>
      <w:pPr>
        <w:ind w:left="2880" w:hanging="360"/>
      </w:pPr>
    </w:lvl>
    <w:lvl w:ilvl="4" w:tplc="E59AFA90" w:tentative="1">
      <w:start w:val="1"/>
      <w:numFmt w:val="lowerLetter"/>
      <w:lvlText w:val="%5."/>
      <w:lvlJc w:val="left"/>
      <w:pPr>
        <w:ind w:left="3600" w:hanging="360"/>
      </w:pPr>
    </w:lvl>
    <w:lvl w:ilvl="5" w:tplc="1AB4CDBA" w:tentative="1">
      <w:start w:val="1"/>
      <w:numFmt w:val="lowerRoman"/>
      <w:lvlText w:val="%6."/>
      <w:lvlJc w:val="right"/>
      <w:pPr>
        <w:ind w:left="4320" w:hanging="180"/>
      </w:pPr>
    </w:lvl>
    <w:lvl w:ilvl="6" w:tplc="D4008458" w:tentative="1">
      <w:start w:val="1"/>
      <w:numFmt w:val="decimal"/>
      <w:lvlText w:val="%7."/>
      <w:lvlJc w:val="left"/>
      <w:pPr>
        <w:ind w:left="5040" w:hanging="360"/>
      </w:pPr>
    </w:lvl>
    <w:lvl w:ilvl="7" w:tplc="86F84560" w:tentative="1">
      <w:start w:val="1"/>
      <w:numFmt w:val="lowerLetter"/>
      <w:lvlText w:val="%8."/>
      <w:lvlJc w:val="left"/>
      <w:pPr>
        <w:ind w:left="5760" w:hanging="360"/>
      </w:pPr>
    </w:lvl>
    <w:lvl w:ilvl="8" w:tplc="F2F65E98" w:tentative="1">
      <w:start w:val="1"/>
      <w:numFmt w:val="lowerRoman"/>
      <w:lvlText w:val="%9."/>
      <w:lvlJc w:val="right"/>
      <w:pPr>
        <w:ind w:left="6480" w:hanging="180"/>
      </w:pPr>
    </w:lvl>
  </w:abstractNum>
  <w:abstractNum w:abstractNumId="7" w15:restartNumberingAfterBreak="0">
    <w:nsid w:val="36FC2565"/>
    <w:multiLevelType w:val="hybridMultilevel"/>
    <w:tmpl w:val="744E6E80"/>
    <w:lvl w:ilvl="0" w:tplc="712E65BA">
      <w:start w:val="1"/>
      <w:numFmt w:val="bullet"/>
      <w:lvlText w:val=""/>
      <w:lvlJc w:val="left"/>
      <w:pPr>
        <w:ind w:left="720" w:hanging="360"/>
      </w:pPr>
      <w:rPr>
        <w:rFonts w:ascii="Symbol" w:hAnsi="Symbol" w:hint="default"/>
        <w:color w:val="92D050"/>
      </w:rPr>
    </w:lvl>
    <w:lvl w:ilvl="1" w:tplc="2586E922" w:tentative="1">
      <w:start w:val="1"/>
      <w:numFmt w:val="bullet"/>
      <w:lvlText w:val="o"/>
      <w:lvlJc w:val="left"/>
      <w:pPr>
        <w:ind w:left="1440" w:hanging="360"/>
      </w:pPr>
      <w:rPr>
        <w:rFonts w:ascii="Courier New" w:hAnsi="Courier New" w:cs="Courier New" w:hint="default"/>
      </w:rPr>
    </w:lvl>
    <w:lvl w:ilvl="2" w:tplc="42BC99E2" w:tentative="1">
      <w:start w:val="1"/>
      <w:numFmt w:val="bullet"/>
      <w:lvlText w:val=""/>
      <w:lvlJc w:val="left"/>
      <w:pPr>
        <w:ind w:left="2160" w:hanging="360"/>
      </w:pPr>
      <w:rPr>
        <w:rFonts w:ascii="Wingdings" w:hAnsi="Wingdings" w:hint="default"/>
      </w:rPr>
    </w:lvl>
    <w:lvl w:ilvl="3" w:tplc="0F325FAC" w:tentative="1">
      <w:start w:val="1"/>
      <w:numFmt w:val="bullet"/>
      <w:lvlText w:val=""/>
      <w:lvlJc w:val="left"/>
      <w:pPr>
        <w:ind w:left="2880" w:hanging="360"/>
      </w:pPr>
      <w:rPr>
        <w:rFonts w:ascii="Symbol" w:hAnsi="Symbol" w:hint="default"/>
      </w:rPr>
    </w:lvl>
    <w:lvl w:ilvl="4" w:tplc="D3F88F9E" w:tentative="1">
      <w:start w:val="1"/>
      <w:numFmt w:val="bullet"/>
      <w:lvlText w:val="o"/>
      <w:lvlJc w:val="left"/>
      <w:pPr>
        <w:ind w:left="3600" w:hanging="360"/>
      </w:pPr>
      <w:rPr>
        <w:rFonts w:ascii="Courier New" w:hAnsi="Courier New" w:cs="Courier New" w:hint="default"/>
      </w:rPr>
    </w:lvl>
    <w:lvl w:ilvl="5" w:tplc="453EA7FA" w:tentative="1">
      <w:start w:val="1"/>
      <w:numFmt w:val="bullet"/>
      <w:lvlText w:val=""/>
      <w:lvlJc w:val="left"/>
      <w:pPr>
        <w:ind w:left="4320" w:hanging="360"/>
      </w:pPr>
      <w:rPr>
        <w:rFonts w:ascii="Wingdings" w:hAnsi="Wingdings" w:hint="default"/>
      </w:rPr>
    </w:lvl>
    <w:lvl w:ilvl="6" w:tplc="B7EA3F38" w:tentative="1">
      <w:start w:val="1"/>
      <w:numFmt w:val="bullet"/>
      <w:lvlText w:val=""/>
      <w:lvlJc w:val="left"/>
      <w:pPr>
        <w:ind w:left="5040" w:hanging="360"/>
      </w:pPr>
      <w:rPr>
        <w:rFonts w:ascii="Symbol" w:hAnsi="Symbol" w:hint="default"/>
      </w:rPr>
    </w:lvl>
    <w:lvl w:ilvl="7" w:tplc="99C0D4E6" w:tentative="1">
      <w:start w:val="1"/>
      <w:numFmt w:val="bullet"/>
      <w:lvlText w:val="o"/>
      <w:lvlJc w:val="left"/>
      <w:pPr>
        <w:ind w:left="5760" w:hanging="360"/>
      </w:pPr>
      <w:rPr>
        <w:rFonts w:ascii="Courier New" w:hAnsi="Courier New" w:cs="Courier New" w:hint="default"/>
      </w:rPr>
    </w:lvl>
    <w:lvl w:ilvl="8" w:tplc="1F0EB736" w:tentative="1">
      <w:start w:val="1"/>
      <w:numFmt w:val="bullet"/>
      <w:lvlText w:val=""/>
      <w:lvlJc w:val="left"/>
      <w:pPr>
        <w:ind w:left="6480" w:hanging="360"/>
      </w:pPr>
      <w:rPr>
        <w:rFonts w:ascii="Wingdings" w:hAnsi="Wingdings" w:hint="default"/>
      </w:rPr>
    </w:lvl>
  </w:abstractNum>
  <w:abstractNum w:abstractNumId="8" w15:restartNumberingAfterBreak="0">
    <w:nsid w:val="399A1A8A"/>
    <w:multiLevelType w:val="hybridMultilevel"/>
    <w:tmpl w:val="B6F8C7FC"/>
    <w:lvl w:ilvl="0" w:tplc="9AD09328">
      <w:start w:val="1"/>
      <w:numFmt w:val="bullet"/>
      <w:lvlText w:val=""/>
      <w:lvlJc w:val="left"/>
      <w:pPr>
        <w:ind w:left="720" w:hanging="360"/>
      </w:pPr>
      <w:rPr>
        <w:rFonts w:ascii="Symbol" w:hAnsi="Symbol" w:hint="default"/>
        <w:b/>
        <w:i w:val="0"/>
        <w:color w:val="auto"/>
      </w:rPr>
    </w:lvl>
    <w:lvl w:ilvl="1" w:tplc="10AABE78" w:tentative="1">
      <w:start w:val="1"/>
      <w:numFmt w:val="lowerLetter"/>
      <w:lvlText w:val="%2."/>
      <w:lvlJc w:val="left"/>
      <w:pPr>
        <w:ind w:left="1440" w:hanging="360"/>
      </w:pPr>
    </w:lvl>
    <w:lvl w:ilvl="2" w:tplc="A498CDAA" w:tentative="1">
      <w:start w:val="1"/>
      <w:numFmt w:val="lowerRoman"/>
      <w:lvlText w:val="%3."/>
      <w:lvlJc w:val="right"/>
      <w:pPr>
        <w:ind w:left="2160" w:hanging="180"/>
      </w:pPr>
    </w:lvl>
    <w:lvl w:ilvl="3" w:tplc="742AE51A" w:tentative="1">
      <w:start w:val="1"/>
      <w:numFmt w:val="decimal"/>
      <w:lvlText w:val="%4."/>
      <w:lvlJc w:val="left"/>
      <w:pPr>
        <w:ind w:left="2880" w:hanging="360"/>
      </w:pPr>
    </w:lvl>
    <w:lvl w:ilvl="4" w:tplc="BAA25AF2" w:tentative="1">
      <w:start w:val="1"/>
      <w:numFmt w:val="lowerLetter"/>
      <w:lvlText w:val="%5."/>
      <w:lvlJc w:val="left"/>
      <w:pPr>
        <w:ind w:left="3600" w:hanging="360"/>
      </w:pPr>
    </w:lvl>
    <w:lvl w:ilvl="5" w:tplc="67BAA808" w:tentative="1">
      <w:start w:val="1"/>
      <w:numFmt w:val="lowerRoman"/>
      <w:lvlText w:val="%6."/>
      <w:lvlJc w:val="right"/>
      <w:pPr>
        <w:ind w:left="4320" w:hanging="180"/>
      </w:pPr>
    </w:lvl>
    <w:lvl w:ilvl="6" w:tplc="E976DD7C" w:tentative="1">
      <w:start w:val="1"/>
      <w:numFmt w:val="decimal"/>
      <w:lvlText w:val="%7."/>
      <w:lvlJc w:val="left"/>
      <w:pPr>
        <w:ind w:left="5040" w:hanging="360"/>
      </w:pPr>
    </w:lvl>
    <w:lvl w:ilvl="7" w:tplc="9794A008" w:tentative="1">
      <w:start w:val="1"/>
      <w:numFmt w:val="lowerLetter"/>
      <w:lvlText w:val="%8."/>
      <w:lvlJc w:val="left"/>
      <w:pPr>
        <w:ind w:left="5760" w:hanging="360"/>
      </w:pPr>
    </w:lvl>
    <w:lvl w:ilvl="8" w:tplc="D6587DC6" w:tentative="1">
      <w:start w:val="1"/>
      <w:numFmt w:val="lowerRoman"/>
      <w:lvlText w:val="%9."/>
      <w:lvlJc w:val="right"/>
      <w:pPr>
        <w:ind w:left="6480" w:hanging="180"/>
      </w:pPr>
    </w:lvl>
  </w:abstractNum>
  <w:abstractNum w:abstractNumId="9" w15:restartNumberingAfterBreak="0">
    <w:nsid w:val="3B0324D4"/>
    <w:multiLevelType w:val="hybridMultilevel"/>
    <w:tmpl w:val="0CE2B5E6"/>
    <w:lvl w:ilvl="0" w:tplc="03646FF4">
      <w:start w:val="1"/>
      <w:numFmt w:val="bullet"/>
      <w:lvlText w:val=""/>
      <w:lvlJc w:val="left"/>
      <w:pPr>
        <w:ind w:left="720" w:hanging="360"/>
      </w:pPr>
      <w:rPr>
        <w:rFonts w:ascii="Symbol" w:hAnsi="Symbol" w:hint="default"/>
        <w:color w:val="7FC444"/>
      </w:rPr>
    </w:lvl>
    <w:lvl w:ilvl="1" w:tplc="7E608C52" w:tentative="1">
      <w:start w:val="1"/>
      <w:numFmt w:val="bullet"/>
      <w:lvlText w:val="o"/>
      <w:lvlJc w:val="left"/>
      <w:pPr>
        <w:ind w:left="1800" w:hanging="360"/>
      </w:pPr>
      <w:rPr>
        <w:rFonts w:ascii="Courier New" w:hAnsi="Courier New" w:cs="Courier New" w:hint="default"/>
      </w:rPr>
    </w:lvl>
    <w:lvl w:ilvl="2" w:tplc="C64A8AF6" w:tentative="1">
      <w:start w:val="1"/>
      <w:numFmt w:val="bullet"/>
      <w:lvlText w:val=""/>
      <w:lvlJc w:val="left"/>
      <w:pPr>
        <w:ind w:left="2520" w:hanging="360"/>
      </w:pPr>
      <w:rPr>
        <w:rFonts w:ascii="Wingdings" w:hAnsi="Wingdings" w:hint="default"/>
      </w:rPr>
    </w:lvl>
    <w:lvl w:ilvl="3" w:tplc="6426792C" w:tentative="1">
      <w:start w:val="1"/>
      <w:numFmt w:val="bullet"/>
      <w:lvlText w:val=""/>
      <w:lvlJc w:val="left"/>
      <w:pPr>
        <w:ind w:left="3240" w:hanging="360"/>
      </w:pPr>
      <w:rPr>
        <w:rFonts w:ascii="Symbol" w:hAnsi="Symbol" w:hint="default"/>
      </w:rPr>
    </w:lvl>
    <w:lvl w:ilvl="4" w:tplc="25DCF622" w:tentative="1">
      <w:start w:val="1"/>
      <w:numFmt w:val="bullet"/>
      <w:lvlText w:val="o"/>
      <w:lvlJc w:val="left"/>
      <w:pPr>
        <w:ind w:left="3960" w:hanging="360"/>
      </w:pPr>
      <w:rPr>
        <w:rFonts w:ascii="Courier New" w:hAnsi="Courier New" w:cs="Courier New" w:hint="default"/>
      </w:rPr>
    </w:lvl>
    <w:lvl w:ilvl="5" w:tplc="2104110E" w:tentative="1">
      <w:start w:val="1"/>
      <w:numFmt w:val="bullet"/>
      <w:lvlText w:val=""/>
      <w:lvlJc w:val="left"/>
      <w:pPr>
        <w:ind w:left="4680" w:hanging="360"/>
      </w:pPr>
      <w:rPr>
        <w:rFonts w:ascii="Wingdings" w:hAnsi="Wingdings" w:hint="default"/>
      </w:rPr>
    </w:lvl>
    <w:lvl w:ilvl="6" w:tplc="A9F6EFD8" w:tentative="1">
      <w:start w:val="1"/>
      <w:numFmt w:val="bullet"/>
      <w:lvlText w:val=""/>
      <w:lvlJc w:val="left"/>
      <w:pPr>
        <w:ind w:left="5400" w:hanging="360"/>
      </w:pPr>
      <w:rPr>
        <w:rFonts w:ascii="Symbol" w:hAnsi="Symbol" w:hint="default"/>
      </w:rPr>
    </w:lvl>
    <w:lvl w:ilvl="7" w:tplc="D67CE214" w:tentative="1">
      <w:start w:val="1"/>
      <w:numFmt w:val="bullet"/>
      <w:lvlText w:val="o"/>
      <w:lvlJc w:val="left"/>
      <w:pPr>
        <w:ind w:left="6120" w:hanging="360"/>
      </w:pPr>
      <w:rPr>
        <w:rFonts w:ascii="Courier New" w:hAnsi="Courier New" w:cs="Courier New" w:hint="default"/>
      </w:rPr>
    </w:lvl>
    <w:lvl w:ilvl="8" w:tplc="C4E04582" w:tentative="1">
      <w:start w:val="1"/>
      <w:numFmt w:val="bullet"/>
      <w:lvlText w:val=""/>
      <w:lvlJc w:val="left"/>
      <w:pPr>
        <w:ind w:left="6840" w:hanging="360"/>
      </w:pPr>
      <w:rPr>
        <w:rFonts w:ascii="Wingdings" w:hAnsi="Wingdings" w:hint="default"/>
      </w:rPr>
    </w:lvl>
  </w:abstractNum>
  <w:abstractNum w:abstractNumId="10" w15:restartNumberingAfterBreak="0">
    <w:nsid w:val="3BE74107"/>
    <w:multiLevelType w:val="hybridMultilevel"/>
    <w:tmpl w:val="CEBCAE68"/>
    <w:lvl w:ilvl="0" w:tplc="83A275EE">
      <w:start w:val="1"/>
      <w:numFmt w:val="bullet"/>
      <w:lvlText w:val=""/>
      <w:lvlJc w:val="left"/>
      <w:pPr>
        <w:ind w:left="720" w:hanging="360"/>
      </w:pPr>
      <w:rPr>
        <w:rFonts w:ascii="Symbol" w:hAnsi="Symbol" w:hint="default"/>
      </w:rPr>
    </w:lvl>
    <w:lvl w:ilvl="1" w:tplc="C860B192" w:tentative="1">
      <w:start w:val="1"/>
      <w:numFmt w:val="bullet"/>
      <w:lvlText w:val="o"/>
      <w:lvlJc w:val="left"/>
      <w:pPr>
        <w:ind w:left="1440" w:hanging="360"/>
      </w:pPr>
      <w:rPr>
        <w:rFonts w:ascii="Courier New" w:hAnsi="Courier New" w:cs="Courier New" w:hint="default"/>
      </w:rPr>
    </w:lvl>
    <w:lvl w:ilvl="2" w:tplc="AF7004D2" w:tentative="1">
      <w:start w:val="1"/>
      <w:numFmt w:val="bullet"/>
      <w:lvlText w:val=""/>
      <w:lvlJc w:val="left"/>
      <w:pPr>
        <w:ind w:left="2160" w:hanging="360"/>
      </w:pPr>
      <w:rPr>
        <w:rFonts w:ascii="Wingdings" w:hAnsi="Wingdings" w:hint="default"/>
      </w:rPr>
    </w:lvl>
    <w:lvl w:ilvl="3" w:tplc="52E691DC" w:tentative="1">
      <w:start w:val="1"/>
      <w:numFmt w:val="bullet"/>
      <w:lvlText w:val=""/>
      <w:lvlJc w:val="left"/>
      <w:pPr>
        <w:ind w:left="2880" w:hanging="360"/>
      </w:pPr>
      <w:rPr>
        <w:rFonts w:ascii="Symbol" w:hAnsi="Symbol" w:hint="default"/>
      </w:rPr>
    </w:lvl>
    <w:lvl w:ilvl="4" w:tplc="19D0976A" w:tentative="1">
      <w:start w:val="1"/>
      <w:numFmt w:val="bullet"/>
      <w:lvlText w:val="o"/>
      <w:lvlJc w:val="left"/>
      <w:pPr>
        <w:ind w:left="3600" w:hanging="360"/>
      </w:pPr>
      <w:rPr>
        <w:rFonts w:ascii="Courier New" w:hAnsi="Courier New" w:cs="Courier New" w:hint="default"/>
      </w:rPr>
    </w:lvl>
    <w:lvl w:ilvl="5" w:tplc="3AB472AE" w:tentative="1">
      <w:start w:val="1"/>
      <w:numFmt w:val="bullet"/>
      <w:lvlText w:val=""/>
      <w:lvlJc w:val="left"/>
      <w:pPr>
        <w:ind w:left="4320" w:hanging="360"/>
      </w:pPr>
      <w:rPr>
        <w:rFonts w:ascii="Wingdings" w:hAnsi="Wingdings" w:hint="default"/>
      </w:rPr>
    </w:lvl>
    <w:lvl w:ilvl="6" w:tplc="DF568FDE" w:tentative="1">
      <w:start w:val="1"/>
      <w:numFmt w:val="bullet"/>
      <w:lvlText w:val=""/>
      <w:lvlJc w:val="left"/>
      <w:pPr>
        <w:ind w:left="5040" w:hanging="360"/>
      </w:pPr>
      <w:rPr>
        <w:rFonts w:ascii="Symbol" w:hAnsi="Symbol" w:hint="default"/>
      </w:rPr>
    </w:lvl>
    <w:lvl w:ilvl="7" w:tplc="D9900A70" w:tentative="1">
      <w:start w:val="1"/>
      <w:numFmt w:val="bullet"/>
      <w:lvlText w:val="o"/>
      <w:lvlJc w:val="left"/>
      <w:pPr>
        <w:ind w:left="5760" w:hanging="360"/>
      </w:pPr>
      <w:rPr>
        <w:rFonts w:ascii="Courier New" w:hAnsi="Courier New" w:cs="Courier New" w:hint="default"/>
      </w:rPr>
    </w:lvl>
    <w:lvl w:ilvl="8" w:tplc="C4D6C9E8" w:tentative="1">
      <w:start w:val="1"/>
      <w:numFmt w:val="bullet"/>
      <w:lvlText w:val=""/>
      <w:lvlJc w:val="left"/>
      <w:pPr>
        <w:ind w:left="6480" w:hanging="360"/>
      </w:pPr>
      <w:rPr>
        <w:rFonts w:ascii="Wingdings" w:hAnsi="Wingdings" w:hint="default"/>
      </w:rPr>
    </w:lvl>
  </w:abstractNum>
  <w:abstractNum w:abstractNumId="11" w15:restartNumberingAfterBreak="0">
    <w:nsid w:val="46AC02AF"/>
    <w:multiLevelType w:val="hybridMultilevel"/>
    <w:tmpl w:val="520E654E"/>
    <w:lvl w:ilvl="0" w:tplc="9F5C1BEE">
      <w:start w:val="1"/>
      <w:numFmt w:val="bullet"/>
      <w:lvlText w:val=""/>
      <w:lvlJc w:val="left"/>
      <w:pPr>
        <w:ind w:left="720" w:hanging="360"/>
      </w:pPr>
      <w:rPr>
        <w:rFonts w:ascii="Symbol" w:hAnsi="Symbol" w:hint="default"/>
      </w:rPr>
    </w:lvl>
    <w:lvl w:ilvl="1" w:tplc="BADAF534" w:tentative="1">
      <w:start w:val="1"/>
      <w:numFmt w:val="bullet"/>
      <w:lvlText w:val="o"/>
      <w:lvlJc w:val="left"/>
      <w:pPr>
        <w:ind w:left="1440" w:hanging="360"/>
      </w:pPr>
      <w:rPr>
        <w:rFonts w:ascii="Courier New" w:hAnsi="Courier New" w:cs="Courier New" w:hint="default"/>
      </w:rPr>
    </w:lvl>
    <w:lvl w:ilvl="2" w:tplc="6BA62FC8" w:tentative="1">
      <w:start w:val="1"/>
      <w:numFmt w:val="bullet"/>
      <w:lvlText w:val=""/>
      <w:lvlJc w:val="left"/>
      <w:pPr>
        <w:ind w:left="2160" w:hanging="360"/>
      </w:pPr>
      <w:rPr>
        <w:rFonts w:ascii="Wingdings" w:hAnsi="Wingdings" w:hint="default"/>
      </w:rPr>
    </w:lvl>
    <w:lvl w:ilvl="3" w:tplc="6374ECA8" w:tentative="1">
      <w:start w:val="1"/>
      <w:numFmt w:val="bullet"/>
      <w:lvlText w:val=""/>
      <w:lvlJc w:val="left"/>
      <w:pPr>
        <w:ind w:left="2880" w:hanging="360"/>
      </w:pPr>
      <w:rPr>
        <w:rFonts w:ascii="Symbol" w:hAnsi="Symbol" w:hint="default"/>
      </w:rPr>
    </w:lvl>
    <w:lvl w:ilvl="4" w:tplc="B25042E2" w:tentative="1">
      <w:start w:val="1"/>
      <w:numFmt w:val="bullet"/>
      <w:lvlText w:val="o"/>
      <w:lvlJc w:val="left"/>
      <w:pPr>
        <w:ind w:left="3600" w:hanging="360"/>
      </w:pPr>
      <w:rPr>
        <w:rFonts w:ascii="Courier New" w:hAnsi="Courier New" w:cs="Courier New" w:hint="default"/>
      </w:rPr>
    </w:lvl>
    <w:lvl w:ilvl="5" w:tplc="41E67050" w:tentative="1">
      <w:start w:val="1"/>
      <w:numFmt w:val="bullet"/>
      <w:lvlText w:val=""/>
      <w:lvlJc w:val="left"/>
      <w:pPr>
        <w:ind w:left="4320" w:hanging="360"/>
      </w:pPr>
      <w:rPr>
        <w:rFonts w:ascii="Wingdings" w:hAnsi="Wingdings" w:hint="default"/>
      </w:rPr>
    </w:lvl>
    <w:lvl w:ilvl="6" w:tplc="2E5278FE" w:tentative="1">
      <w:start w:val="1"/>
      <w:numFmt w:val="bullet"/>
      <w:lvlText w:val=""/>
      <w:lvlJc w:val="left"/>
      <w:pPr>
        <w:ind w:left="5040" w:hanging="360"/>
      </w:pPr>
      <w:rPr>
        <w:rFonts w:ascii="Symbol" w:hAnsi="Symbol" w:hint="default"/>
      </w:rPr>
    </w:lvl>
    <w:lvl w:ilvl="7" w:tplc="23AE2522" w:tentative="1">
      <w:start w:val="1"/>
      <w:numFmt w:val="bullet"/>
      <w:lvlText w:val="o"/>
      <w:lvlJc w:val="left"/>
      <w:pPr>
        <w:ind w:left="5760" w:hanging="360"/>
      </w:pPr>
      <w:rPr>
        <w:rFonts w:ascii="Courier New" w:hAnsi="Courier New" w:cs="Courier New" w:hint="default"/>
      </w:rPr>
    </w:lvl>
    <w:lvl w:ilvl="8" w:tplc="143A6B9A" w:tentative="1">
      <w:start w:val="1"/>
      <w:numFmt w:val="bullet"/>
      <w:lvlText w:val=""/>
      <w:lvlJc w:val="left"/>
      <w:pPr>
        <w:ind w:left="6480" w:hanging="360"/>
      </w:pPr>
      <w:rPr>
        <w:rFonts w:ascii="Wingdings" w:hAnsi="Wingdings" w:hint="default"/>
      </w:rPr>
    </w:lvl>
  </w:abstractNum>
  <w:abstractNum w:abstractNumId="12" w15:restartNumberingAfterBreak="0">
    <w:nsid w:val="4A0E3113"/>
    <w:multiLevelType w:val="hybridMultilevel"/>
    <w:tmpl w:val="BA5E480A"/>
    <w:lvl w:ilvl="0" w:tplc="55E00560">
      <w:start w:val="1"/>
      <w:numFmt w:val="decimal"/>
      <w:lvlText w:val="%1."/>
      <w:lvlJc w:val="left"/>
      <w:pPr>
        <w:ind w:left="720" w:hanging="360"/>
      </w:pPr>
    </w:lvl>
    <w:lvl w:ilvl="1" w:tplc="8CA4F422" w:tentative="1">
      <w:start w:val="1"/>
      <w:numFmt w:val="lowerLetter"/>
      <w:lvlText w:val="%2."/>
      <w:lvlJc w:val="left"/>
      <w:pPr>
        <w:ind w:left="1440" w:hanging="360"/>
      </w:pPr>
    </w:lvl>
    <w:lvl w:ilvl="2" w:tplc="50F2CDAE" w:tentative="1">
      <w:start w:val="1"/>
      <w:numFmt w:val="lowerRoman"/>
      <w:lvlText w:val="%3."/>
      <w:lvlJc w:val="right"/>
      <w:pPr>
        <w:ind w:left="2160" w:hanging="180"/>
      </w:pPr>
    </w:lvl>
    <w:lvl w:ilvl="3" w:tplc="1CA8A12A" w:tentative="1">
      <w:start w:val="1"/>
      <w:numFmt w:val="decimal"/>
      <w:lvlText w:val="%4."/>
      <w:lvlJc w:val="left"/>
      <w:pPr>
        <w:ind w:left="2880" w:hanging="360"/>
      </w:pPr>
    </w:lvl>
    <w:lvl w:ilvl="4" w:tplc="451EF9B2" w:tentative="1">
      <w:start w:val="1"/>
      <w:numFmt w:val="lowerLetter"/>
      <w:lvlText w:val="%5."/>
      <w:lvlJc w:val="left"/>
      <w:pPr>
        <w:ind w:left="3600" w:hanging="360"/>
      </w:pPr>
    </w:lvl>
    <w:lvl w:ilvl="5" w:tplc="A35A36A0" w:tentative="1">
      <w:start w:val="1"/>
      <w:numFmt w:val="lowerRoman"/>
      <w:lvlText w:val="%6."/>
      <w:lvlJc w:val="right"/>
      <w:pPr>
        <w:ind w:left="4320" w:hanging="180"/>
      </w:pPr>
    </w:lvl>
    <w:lvl w:ilvl="6" w:tplc="F4FE74AC" w:tentative="1">
      <w:start w:val="1"/>
      <w:numFmt w:val="decimal"/>
      <w:lvlText w:val="%7."/>
      <w:lvlJc w:val="left"/>
      <w:pPr>
        <w:ind w:left="5040" w:hanging="360"/>
      </w:pPr>
    </w:lvl>
    <w:lvl w:ilvl="7" w:tplc="7F8EF97E" w:tentative="1">
      <w:start w:val="1"/>
      <w:numFmt w:val="lowerLetter"/>
      <w:lvlText w:val="%8."/>
      <w:lvlJc w:val="left"/>
      <w:pPr>
        <w:ind w:left="5760" w:hanging="360"/>
      </w:pPr>
    </w:lvl>
    <w:lvl w:ilvl="8" w:tplc="E65287A0" w:tentative="1">
      <w:start w:val="1"/>
      <w:numFmt w:val="lowerRoman"/>
      <w:lvlText w:val="%9."/>
      <w:lvlJc w:val="right"/>
      <w:pPr>
        <w:ind w:left="6480" w:hanging="180"/>
      </w:pPr>
    </w:lvl>
  </w:abstractNum>
  <w:abstractNum w:abstractNumId="13" w15:restartNumberingAfterBreak="0">
    <w:nsid w:val="4E18237E"/>
    <w:multiLevelType w:val="hybridMultilevel"/>
    <w:tmpl w:val="8528DD74"/>
    <w:lvl w:ilvl="0" w:tplc="C6401D94">
      <w:start w:val="1"/>
      <w:numFmt w:val="bullet"/>
      <w:lvlText w:val=""/>
      <w:lvlJc w:val="left"/>
      <w:pPr>
        <w:ind w:left="720" w:hanging="360"/>
      </w:pPr>
      <w:rPr>
        <w:rFonts w:ascii="Symbol" w:hAnsi="Symbol" w:hint="default"/>
      </w:rPr>
    </w:lvl>
    <w:lvl w:ilvl="1" w:tplc="15A24E68" w:tentative="1">
      <w:start w:val="1"/>
      <w:numFmt w:val="bullet"/>
      <w:lvlText w:val="o"/>
      <w:lvlJc w:val="left"/>
      <w:pPr>
        <w:ind w:left="1440" w:hanging="360"/>
      </w:pPr>
      <w:rPr>
        <w:rFonts w:ascii="Courier New" w:hAnsi="Courier New" w:cs="Courier New" w:hint="default"/>
      </w:rPr>
    </w:lvl>
    <w:lvl w:ilvl="2" w:tplc="84042F84" w:tentative="1">
      <w:start w:val="1"/>
      <w:numFmt w:val="bullet"/>
      <w:lvlText w:val=""/>
      <w:lvlJc w:val="left"/>
      <w:pPr>
        <w:ind w:left="2160" w:hanging="360"/>
      </w:pPr>
      <w:rPr>
        <w:rFonts w:ascii="Wingdings" w:hAnsi="Wingdings" w:hint="default"/>
      </w:rPr>
    </w:lvl>
    <w:lvl w:ilvl="3" w:tplc="474A76FE" w:tentative="1">
      <w:start w:val="1"/>
      <w:numFmt w:val="bullet"/>
      <w:lvlText w:val=""/>
      <w:lvlJc w:val="left"/>
      <w:pPr>
        <w:ind w:left="2880" w:hanging="360"/>
      </w:pPr>
      <w:rPr>
        <w:rFonts w:ascii="Symbol" w:hAnsi="Symbol" w:hint="default"/>
      </w:rPr>
    </w:lvl>
    <w:lvl w:ilvl="4" w:tplc="79FE86C4" w:tentative="1">
      <w:start w:val="1"/>
      <w:numFmt w:val="bullet"/>
      <w:lvlText w:val="o"/>
      <w:lvlJc w:val="left"/>
      <w:pPr>
        <w:ind w:left="3600" w:hanging="360"/>
      </w:pPr>
      <w:rPr>
        <w:rFonts w:ascii="Courier New" w:hAnsi="Courier New" w:cs="Courier New" w:hint="default"/>
      </w:rPr>
    </w:lvl>
    <w:lvl w:ilvl="5" w:tplc="8ECEF2A2" w:tentative="1">
      <w:start w:val="1"/>
      <w:numFmt w:val="bullet"/>
      <w:lvlText w:val=""/>
      <w:lvlJc w:val="left"/>
      <w:pPr>
        <w:ind w:left="4320" w:hanging="360"/>
      </w:pPr>
      <w:rPr>
        <w:rFonts w:ascii="Wingdings" w:hAnsi="Wingdings" w:hint="default"/>
      </w:rPr>
    </w:lvl>
    <w:lvl w:ilvl="6" w:tplc="B23AE470" w:tentative="1">
      <w:start w:val="1"/>
      <w:numFmt w:val="bullet"/>
      <w:lvlText w:val=""/>
      <w:lvlJc w:val="left"/>
      <w:pPr>
        <w:ind w:left="5040" w:hanging="360"/>
      </w:pPr>
      <w:rPr>
        <w:rFonts w:ascii="Symbol" w:hAnsi="Symbol" w:hint="default"/>
      </w:rPr>
    </w:lvl>
    <w:lvl w:ilvl="7" w:tplc="47CA726C" w:tentative="1">
      <w:start w:val="1"/>
      <w:numFmt w:val="bullet"/>
      <w:lvlText w:val="o"/>
      <w:lvlJc w:val="left"/>
      <w:pPr>
        <w:ind w:left="5760" w:hanging="360"/>
      </w:pPr>
      <w:rPr>
        <w:rFonts w:ascii="Courier New" w:hAnsi="Courier New" w:cs="Courier New" w:hint="default"/>
      </w:rPr>
    </w:lvl>
    <w:lvl w:ilvl="8" w:tplc="1B8E91C6" w:tentative="1">
      <w:start w:val="1"/>
      <w:numFmt w:val="bullet"/>
      <w:lvlText w:val=""/>
      <w:lvlJc w:val="left"/>
      <w:pPr>
        <w:ind w:left="6480" w:hanging="360"/>
      </w:pPr>
      <w:rPr>
        <w:rFonts w:ascii="Wingdings" w:hAnsi="Wingdings" w:hint="default"/>
      </w:rPr>
    </w:lvl>
  </w:abstractNum>
  <w:abstractNum w:abstractNumId="14" w15:restartNumberingAfterBreak="0">
    <w:nsid w:val="4ED34B4B"/>
    <w:multiLevelType w:val="hybridMultilevel"/>
    <w:tmpl w:val="A6601BB2"/>
    <w:lvl w:ilvl="0" w:tplc="C3345DBC">
      <w:start w:val="1"/>
      <w:numFmt w:val="bullet"/>
      <w:lvlText w:val=""/>
      <w:lvlJc w:val="left"/>
      <w:pPr>
        <w:ind w:left="768" w:hanging="360"/>
      </w:pPr>
      <w:rPr>
        <w:rFonts w:ascii="Symbol" w:hAnsi="Symbol" w:hint="default"/>
      </w:rPr>
    </w:lvl>
    <w:lvl w:ilvl="1" w:tplc="5DD08406">
      <w:start w:val="1"/>
      <w:numFmt w:val="bullet"/>
      <w:lvlText w:val="o"/>
      <w:lvlJc w:val="left"/>
      <w:pPr>
        <w:ind w:left="1488" w:hanging="360"/>
      </w:pPr>
      <w:rPr>
        <w:rFonts w:ascii="Courier New" w:hAnsi="Courier New" w:cs="Courier New" w:hint="default"/>
      </w:rPr>
    </w:lvl>
    <w:lvl w:ilvl="2" w:tplc="7A22F0C8" w:tentative="1">
      <w:start w:val="1"/>
      <w:numFmt w:val="bullet"/>
      <w:lvlText w:val=""/>
      <w:lvlJc w:val="left"/>
      <w:pPr>
        <w:ind w:left="2208" w:hanging="360"/>
      </w:pPr>
      <w:rPr>
        <w:rFonts w:ascii="Wingdings" w:hAnsi="Wingdings" w:hint="default"/>
      </w:rPr>
    </w:lvl>
    <w:lvl w:ilvl="3" w:tplc="DEE230DC" w:tentative="1">
      <w:start w:val="1"/>
      <w:numFmt w:val="bullet"/>
      <w:lvlText w:val=""/>
      <w:lvlJc w:val="left"/>
      <w:pPr>
        <w:ind w:left="2928" w:hanging="360"/>
      </w:pPr>
      <w:rPr>
        <w:rFonts w:ascii="Symbol" w:hAnsi="Symbol" w:hint="default"/>
      </w:rPr>
    </w:lvl>
    <w:lvl w:ilvl="4" w:tplc="D7402E14" w:tentative="1">
      <w:start w:val="1"/>
      <w:numFmt w:val="bullet"/>
      <w:lvlText w:val="o"/>
      <w:lvlJc w:val="left"/>
      <w:pPr>
        <w:ind w:left="3648" w:hanging="360"/>
      </w:pPr>
      <w:rPr>
        <w:rFonts w:ascii="Courier New" w:hAnsi="Courier New" w:cs="Courier New" w:hint="default"/>
      </w:rPr>
    </w:lvl>
    <w:lvl w:ilvl="5" w:tplc="1B98D776" w:tentative="1">
      <w:start w:val="1"/>
      <w:numFmt w:val="bullet"/>
      <w:lvlText w:val=""/>
      <w:lvlJc w:val="left"/>
      <w:pPr>
        <w:ind w:left="4368" w:hanging="360"/>
      </w:pPr>
      <w:rPr>
        <w:rFonts w:ascii="Wingdings" w:hAnsi="Wingdings" w:hint="default"/>
      </w:rPr>
    </w:lvl>
    <w:lvl w:ilvl="6" w:tplc="898652D6" w:tentative="1">
      <w:start w:val="1"/>
      <w:numFmt w:val="bullet"/>
      <w:lvlText w:val=""/>
      <w:lvlJc w:val="left"/>
      <w:pPr>
        <w:ind w:left="5088" w:hanging="360"/>
      </w:pPr>
      <w:rPr>
        <w:rFonts w:ascii="Symbol" w:hAnsi="Symbol" w:hint="default"/>
      </w:rPr>
    </w:lvl>
    <w:lvl w:ilvl="7" w:tplc="7222DD30" w:tentative="1">
      <w:start w:val="1"/>
      <w:numFmt w:val="bullet"/>
      <w:lvlText w:val="o"/>
      <w:lvlJc w:val="left"/>
      <w:pPr>
        <w:ind w:left="5808" w:hanging="360"/>
      </w:pPr>
      <w:rPr>
        <w:rFonts w:ascii="Courier New" w:hAnsi="Courier New" w:cs="Courier New" w:hint="default"/>
      </w:rPr>
    </w:lvl>
    <w:lvl w:ilvl="8" w:tplc="3842B966" w:tentative="1">
      <w:start w:val="1"/>
      <w:numFmt w:val="bullet"/>
      <w:lvlText w:val=""/>
      <w:lvlJc w:val="left"/>
      <w:pPr>
        <w:ind w:left="6528" w:hanging="360"/>
      </w:pPr>
      <w:rPr>
        <w:rFonts w:ascii="Wingdings" w:hAnsi="Wingdings" w:hint="default"/>
      </w:rPr>
    </w:lvl>
  </w:abstractNum>
  <w:abstractNum w:abstractNumId="15" w15:restartNumberingAfterBreak="0">
    <w:nsid w:val="53EC42E2"/>
    <w:multiLevelType w:val="hybridMultilevel"/>
    <w:tmpl w:val="37ECB20A"/>
    <w:lvl w:ilvl="0" w:tplc="F7727280">
      <w:start w:val="1"/>
      <w:numFmt w:val="bullet"/>
      <w:lvlText w:val=""/>
      <w:lvlJc w:val="left"/>
      <w:pPr>
        <w:ind w:left="720" w:hanging="360"/>
      </w:pPr>
      <w:rPr>
        <w:rFonts w:ascii="Symbol" w:hAnsi="Symbol" w:hint="default"/>
        <w:color w:val="auto"/>
      </w:rPr>
    </w:lvl>
    <w:lvl w:ilvl="1" w:tplc="347A9188" w:tentative="1">
      <w:start w:val="1"/>
      <w:numFmt w:val="bullet"/>
      <w:lvlText w:val="o"/>
      <w:lvlJc w:val="left"/>
      <w:pPr>
        <w:ind w:left="1440" w:hanging="360"/>
      </w:pPr>
      <w:rPr>
        <w:rFonts w:ascii="Courier New" w:hAnsi="Courier New" w:cs="Courier New" w:hint="default"/>
      </w:rPr>
    </w:lvl>
    <w:lvl w:ilvl="2" w:tplc="96E8CF42" w:tentative="1">
      <w:start w:val="1"/>
      <w:numFmt w:val="bullet"/>
      <w:lvlText w:val=""/>
      <w:lvlJc w:val="left"/>
      <w:pPr>
        <w:ind w:left="2160" w:hanging="360"/>
      </w:pPr>
      <w:rPr>
        <w:rFonts w:ascii="Wingdings" w:hAnsi="Wingdings" w:hint="default"/>
      </w:rPr>
    </w:lvl>
    <w:lvl w:ilvl="3" w:tplc="8D3484F8" w:tentative="1">
      <w:start w:val="1"/>
      <w:numFmt w:val="bullet"/>
      <w:lvlText w:val=""/>
      <w:lvlJc w:val="left"/>
      <w:pPr>
        <w:ind w:left="2880" w:hanging="360"/>
      </w:pPr>
      <w:rPr>
        <w:rFonts w:ascii="Symbol" w:hAnsi="Symbol" w:hint="default"/>
      </w:rPr>
    </w:lvl>
    <w:lvl w:ilvl="4" w:tplc="9D94C9B0" w:tentative="1">
      <w:start w:val="1"/>
      <w:numFmt w:val="bullet"/>
      <w:lvlText w:val="o"/>
      <w:lvlJc w:val="left"/>
      <w:pPr>
        <w:ind w:left="3600" w:hanging="360"/>
      </w:pPr>
      <w:rPr>
        <w:rFonts w:ascii="Courier New" w:hAnsi="Courier New" w:cs="Courier New" w:hint="default"/>
      </w:rPr>
    </w:lvl>
    <w:lvl w:ilvl="5" w:tplc="E7CE832A" w:tentative="1">
      <w:start w:val="1"/>
      <w:numFmt w:val="bullet"/>
      <w:lvlText w:val=""/>
      <w:lvlJc w:val="left"/>
      <w:pPr>
        <w:ind w:left="4320" w:hanging="360"/>
      </w:pPr>
      <w:rPr>
        <w:rFonts w:ascii="Wingdings" w:hAnsi="Wingdings" w:hint="default"/>
      </w:rPr>
    </w:lvl>
    <w:lvl w:ilvl="6" w:tplc="4116347E" w:tentative="1">
      <w:start w:val="1"/>
      <w:numFmt w:val="bullet"/>
      <w:lvlText w:val=""/>
      <w:lvlJc w:val="left"/>
      <w:pPr>
        <w:ind w:left="5040" w:hanging="360"/>
      </w:pPr>
      <w:rPr>
        <w:rFonts w:ascii="Symbol" w:hAnsi="Symbol" w:hint="default"/>
      </w:rPr>
    </w:lvl>
    <w:lvl w:ilvl="7" w:tplc="239A41B6" w:tentative="1">
      <w:start w:val="1"/>
      <w:numFmt w:val="bullet"/>
      <w:lvlText w:val="o"/>
      <w:lvlJc w:val="left"/>
      <w:pPr>
        <w:ind w:left="5760" w:hanging="360"/>
      </w:pPr>
      <w:rPr>
        <w:rFonts w:ascii="Courier New" w:hAnsi="Courier New" w:cs="Courier New" w:hint="default"/>
      </w:rPr>
    </w:lvl>
    <w:lvl w:ilvl="8" w:tplc="76F6300E" w:tentative="1">
      <w:start w:val="1"/>
      <w:numFmt w:val="bullet"/>
      <w:lvlText w:val=""/>
      <w:lvlJc w:val="left"/>
      <w:pPr>
        <w:ind w:left="6480" w:hanging="360"/>
      </w:pPr>
      <w:rPr>
        <w:rFonts w:ascii="Wingdings" w:hAnsi="Wingdings" w:hint="default"/>
      </w:rPr>
    </w:lvl>
  </w:abstractNum>
  <w:abstractNum w:abstractNumId="16" w15:restartNumberingAfterBreak="0">
    <w:nsid w:val="54FA4F48"/>
    <w:multiLevelType w:val="hybridMultilevel"/>
    <w:tmpl w:val="66F67C30"/>
    <w:lvl w:ilvl="0" w:tplc="604CB36A">
      <w:start w:val="1"/>
      <w:numFmt w:val="bullet"/>
      <w:lvlText w:val=""/>
      <w:lvlJc w:val="left"/>
      <w:pPr>
        <w:ind w:left="1080" w:hanging="360"/>
      </w:pPr>
      <w:rPr>
        <w:rFonts w:ascii="Symbol" w:hAnsi="Symbol" w:hint="default"/>
      </w:rPr>
    </w:lvl>
    <w:lvl w:ilvl="1" w:tplc="5A9C7F2C" w:tentative="1">
      <w:start w:val="1"/>
      <w:numFmt w:val="bullet"/>
      <w:lvlText w:val="o"/>
      <w:lvlJc w:val="left"/>
      <w:pPr>
        <w:ind w:left="1800" w:hanging="360"/>
      </w:pPr>
      <w:rPr>
        <w:rFonts w:ascii="Courier New" w:hAnsi="Courier New" w:cs="Courier New" w:hint="default"/>
      </w:rPr>
    </w:lvl>
    <w:lvl w:ilvl="2" w:tplc="5E369486" w:tentative="1">
      <w:start w:val="1"/>
      <w:numFmt w:val="bullet"/>
      <w:lvlText w:val=""/>
      <w:lvlJc w:val="left"/>
      <w:pPr>
        <w:ind w:left="2520" w:hanging="360"/>
      </w:pPr>
      <w:rPr>
        <w:rFonts w:ascii="Wingdings" w:hAnsi="Wingdings" w:hint="default"/>
      </w:rPr>
    </w:lvl>
    <w:lvl w:ilvl="3" w:tplc="425A02FA" w:tentative="1">
      <w:start w:val="1"/>
      <w:numFmt w:val="bullet"/>
      <w:lvlText w:val=""/>
      <w:lvlJc w:val="left"/>
      <w:pPr>
        <w:ind w:left="3240" w:hanging="360"/>
      </w:pPr>
      <w:rPr>
        <w:rFonts w:ascii="Symbol" w:hAnsi="Symbol" w:hint="default"/>
      </w:rPr>
    </w:lvl>
    <w:lvl w:ilvl="4" w:tplc="972E3E88" w:tentative="1">
      <w:start w:val="1"/>
      <w:numFmt w:val="bullet"/>
      <w:lvlText w:val="o"/>
      <w:lvlJc w:val="left"/>
      <w:pPr>
        <w:ind w:left="3960" w:hanging="360"/>
      </w:pPr>
      <w:rPr>
        <w:rFonts w:ascii="Courier New" w:hAnsi="Courier New" w:cs="Courier New" w:hint="default"/>
      </w:rPr>
    </w:lvl>
    <w:lvl w:ilvl="5" w:tplc="442A7676" w:tentative="1">
      <w:start w:val="1"/>
      <w:numFmt w:val="bullet"/>
      <w:lvlText w:val=""/>
      <w:lvlJc w:val="left"/>
      <w:pPr>
        <w:ind w:left="4680" w:hanging="360"/>
      </w:pPr>
      <w:rPr>
        <w:rFonts w:ascii="Wingdings" w:hAnsi="Wingdings" w:hint="default"/>
      </w:rPr>
    </w:lvl>
    <w:lvl w:ilvl="6" w:tplc="ED0A50F4" w:tentative="1">
      <w:start w:val="1"/>
      <w:numFmt w:val="bullet"/>
      <w:lvlText w:val=""/>
      <w:lvlJc w:val="left"/>
      <w:pPr>
        <w:ind w:left="5400" w:hanging="360"/>
      </w:pPr>
      <w:rPr>
        <w:rFonts w:ascii="Symbol" w:hAnsi="Symbol" w:hint="default"/>
      </w:rPr>
    </w:lvl>
    <w:lvl w:ilvl="7" w:tplc="02C21474" w:tentative="1">
      <w:start w:val="1"/>
      <w:numFmt w:val="bullet"/>
      <w:lvlText w:val="o"/>
      <w:lvlJc w:val="left"/>
      <w:pPr>
        <w:ind w:left="6120" w:hanging="360"/>
      </w:pPr>
      <w:rPr>
        <w:rFonts w:ascii="Courier New" w:hAnsi="Courier New" w:cs="Courier New" w:hint="default"/>
      </w:rPr>
    </w:lvl>
    <w:lvl w:ilvl="8" w:tplc="255C9816" w:tentative="1">
      <w:start w:val="1"/>
      <w:numFmt w:val="bullet"/>
      <w:lvlText w:val=""/>
      <w:lvlJc w:val="left"/>
      <w:pPr>
        <w:ind w:left="6840" w:hanging="360"/>
      </w:pPr>
      <w:rPr>
        <w:rFonts w:ascii="Wingdings" w:hAnsi="Wingdings" w:hint="default"/>
      </w:rPr>
    </w:lvl>
  </w:abstractNum>
  <w:abstractNum w:abstractNumId="17" w15:restartNumberingAfterBreak="0">
    <w:nsid w:val="5807601B"/>
    <w:multiLevelType w:val="hybridMultilevel"/>
    <w:tmpl w:val="51B62456"/>
    <w:lvl w:ilvl="0" w:tplc="6652EC4E">
      <w:start w:val="1"/>
      <w:numFmt w:val="bullet"/>
      <w:lvlText w:val=""/>
      <w:lvlJc w:val="left"/>
      <w:pPr>
        <w:ind w:left="720" w:hanging="360"/>
      </w:pPr>
      <w:rPr>
        <w:rFonts w:ascii="Symbol" w:hAnsi="Symbol" w:hint="default"/>
      </w:rPr>
    </w:lvl>
    <w:lvl w:ilvl="1" w:tplc="0CB01DB6" w:tentative="1">
      <w:start w:val="1"/>
      <w:numFmt w:val="bullet"/>
      <w:lvlText w:val="o"/>
      <w:lvlJc w:val="left"/>
      <w:pPr>
        <w:ind w:left="1440" w:hanging="360"/>
      </w:pPr>
      <w:rPr>
        <w:rFonts w:ascii="Courier New" w:hAnsi="Courier New" w:cs="Courier New" w:hint="default"/>
      </w:rPr>
    </w:lvl>
    <w:lvl w:ilvl="2" w:tplc="3C6EA8CA" w:tentative="1">
      <w:start w:val="1"/>
      <w:numFmt w:val="bullet"/>
      <w:lvlText w:val=""/>
      <w:lvlJc w:val="left"/>
      <w:pPr>
        <w:ind w:left="2160" w:hanging="360"/>
      </w:pPr>
      <w:rPr>
        <w:rFonts w:ascii="Wingdings" w:hAnsi="Wingdings" w:hint="default"/>
      </w:rPr>
    </w:lvl>
    <w:lvl w:ilvl="3" w:tplc="DD104EBA" w:tentative="1">
      <w:start w:val="1"/>
      <w:numFmt w:val="bullet"/>
      <w:lvlText w:val=""/>
      <w:lvlJc w:val="left"/>
      <w:pPr>
        <w:ind w:left="2880" w:hanging="360"/>
      </w:pPr>
      <w:rPr>
        <w:rFonts w:ascii="Symbol" w:hAnsi="Symbol" w:hint="default"/>
      </w:rPr>
    </w:lvl>
    <w:lvl w:ilvl="4" w:tplc="AC828F10" w:tentative="1">
      <w:start w:val="1"/>
      <w:numFmt w:val="bullet"/>
      <w:lvlText w:val="o"/>
      <w:lvlJc w:val="left"/>
      <w:pPr>
        <w:ind w:left="3600" w:hanging="360"/>
      </w:pPr>
      <w:rPr>
        <w:rFonts w:ascii="Courier New" w:hAnsi="Courier New" w:cs="Courier New" w:hint="default"/>
      </w:rPr>
    </w:lvl>
    <w:lvl w:ilvl="5" w:tplc="D25A4B00" w:tentative="1">
      <w:start w:val="1"/>
      <w:numFmt w:val="bullet"/>
      <w:lvlText w:val=""/>
      <w:lvlJc w:val="left"/>
      <w:pPr>
        <w:ind w:left="4320" w:hanging="360"/>
      </w:pPr>
      <w:rPr>
        <w:rFonts w:ascii="Wingdings" w:hAnsi="Wingdings" w:hint="default"/>
      </w:rPr>
    </w:lvl>
    <w:lvl w:ilvl="6" w:tplc="8D0A2736" w:tentative="1">
      <w:start w:val="1"/>
      <w:numFmt w:val="bullet"/>
      <w:lvlText w:val=""/>
      <w:lvlJc w:val="left"/>
      <w:pPr>
        <w:ind w:left="5040" w:hanging="360"/>
      </w:pPr>
      <w:rPr>
        <w:rFonts w:ascii="Symbol" w:hAnsi="Symbol" w:hint="default"/>
      </w:rPr>
    </w:lvl>
    <w:lvl w:ilvl="7" w:tplc="BD32CE96" w:tentative="1">
      <w:start w:val="1"/>
      <w:numFmt w:val="bullet"/>
      <w:lvlText w:val="o"/>
      <w:lvlJc w:val="left"/>
      <w:pPr>
        <w:ind w:left="5760" w:hanging="360"/>
      </w:pPr>
      <w:rPr>
        <w:rFonts w:ascii="Courier New" w:hAnsi="Courier New" w:cs="Courier New" w:hint="default"/>
      </w:rPr>
    </w:lvl>
    <w:lvl w:ilvl="8" w:tplc="F6F269A4" w:tentative="1">
      <w:start w:val="1"/>
      <w:numFmt w:val="bullet"/>
      <w:lvlText w:val=""/>
      <w:lvlJc w:val="left"/>
      <w:pPr>
        <w:ind w:left="6480" w:hanging="360"/>
      </w:pPr>
      <w:rPr>
        <w:rFonts w:ascii="Wingdings" w:hAnsi="Wingdings" w:hint="default"/>
      </w:rPr>
    </w:lvl>
  </w:abstractNum>
  <w:abstractNum w:abstractNumId="18" w15:restartNumberingAfterBreak="0">
    <w:nsid w:val="5B24322B"/>
    <w:multiLevelType w:val="hybridMultilevel"/>
    <w:tmpl w:val="C030A012"/>
    <w:lvl w:ilvl="0" w:tplc="3CA86F34">
      <w:start w:val="1"/>
      <w:numFmt w:val="bullet"/>
      <w:lvlText w:val=""/>
      <w:lvlJc w:val="left"/>
      <w:pPr>
        <w:ind w:left="1080" w:hanging="360"/>
      </w:pPr>
      <w:rPr>
        <w:rFonts w:ascii="Symbol" w:hAnsi="Symbol" w:hint="default"/>
        <w:color w:val="92D050"/>
      </w:rPr>
    </w:lvl>
    <w:lvl w:ilvl="1" w:tplc="B6E4C216" w:tentative="1">
      <w:start w:val="1"/>
      <w:numFmt w:val="bullet"/>
      <w:lvlText w:val="o"/>
      <w:lvlJc w:val="left"/>
      <w:pPr>
        <w:ind w:left="1800" w:hanging="360"/>
      </w:pPr>
      <w:rPr>
        <w:rFonts w:ascii="Courier New" w:hAnsi="Courier New" w:cs="Courier New" w:hint="default"/>
      </w:rPr>
    </w:lvl>
    <w:lvl w:ilvl="2" w:tplc="5A40C94C" w:tentative="1">
      <w:start w:val="1"/>
      <w:numFmt w:val="bullet"/>
      <w:lvlText w:val=""/>
      <w:lvlJc w:val="left"/>
      <w:pPr>
        <w:ind w:left="2520" w:hanging="360"/>
      </w:pPr>
      <w:rPr>
        <w:rFonts w:ascii="Wingdings" w:hAnsi="Wingdings" w:hint="default"/>
      </w:rPr>
    </w:lvl>
    <w:lvl w:ilvl="3" w:tplc="1214D9FA" w:tentative="1">
      <w:start w:val="1"/>
      <w:numFmt w:val="bullet"/>
      <w:lvlText w:val=""/>
      <w:lvlJc w:val="left"/>
      <w:pPr>
        <w:ind w:left="3240" w:hanging="360"/>
      </w:pPr>
      <w:rPr>
        <w:rFonts w:ascii="Symbol" w:hAnsi="Symbol" w:hint="default"/>
      </w:rPr>
    </w:lvl>
    <w:lvl w:ilvl="4" w:tplc="E1260CE6" w:tentative="1">
      <w:start w:val="1"/>
      <w:numFmt w:val="bullet"/>
      <w:lvlText w:val="o"/>
      <w:lvlJc w:val="left"/>
      <w:pPr>
        <w:ind w:left="3960" w:hanging="360"/>
      </w:pPr>
      <w:rPr>
        <w:rFonts w:ascii="Courier New" w:hAnsi="Courier New" w:cs="Courier New" w:hint="default"/>
      </w:rPr>
    </w:lvl>
    <w:lvl w:ilvl="5" w:tplc="4C280200" w:tentative="1">
      <w:start w:val="1"/>
      <w:numFmt w:val="bullet"/>
      <w:lvlText w:val=""/>
      <w:lvlJc w:val="left"/>
      <w:pPr>
        <w:ind w:left="4680" w:hanging="360"/>
      </w:pPr>
      <w:rPr>
        <w:rFonts w:ascii="Wingdings" w:hAnsi="Wingdings" w:hint="default"/>
      </w:rPr>
    </w:lvl>
    <w:lvl w:ilvl="6" w:tplc="1C9CE328" w:tentative="1">
      <w:start w:val="1"/>
      <w:numFmt w:val="bullet"/>
      <w:lvlText w:val=""/>
      <w:lvlJc w:val="left"/>
      <w:pPr>
        <w:ind w:left="5400" w:hanging="360"/>
      </w:pPr>
      <w:rPr>
        <w:rFonts w:ascii="Symbol" w:hAnsi="Symbol" w:hint="default"/>
      </w:rPr>
    </w:lvl>
    <w:lvl w:ilvl="7" w:tplc="1632BC9E" w:tentative="1">
      <w:start w:val="1"/>
      <w:numFmt w:val="bullet"/>
      <w:lvlText w:val="o"/>
      <w:lvlJc w:val="left"/>
      <w:pPr>
        <w:ind w:left="6120" w:hanging="360"/>
      </w:pPr>
      <w:rPr>
        <w:rFonts w:ascii="Courier New" w:hAnsi="Courier New" w:cs="Courier New" w:hint="default"/>
      </w:rPr>
    </w:lvl>
    <w:lvl w:ilvl="8" w:tplc="985815C8" w:tentative="1">
      <w:start w:val="1"/>
      <w:numFmt w:val="bullet"/>
      <w:lvlText w:val=""/>
      <w:lvlJc w:val="left"/>
      <w:pPr>
        <w:ind w:left="6840" w:hanging="360"/>
      </w:pPr>
      <w:rPr>
        <w:rFonts w:ascii="Wingdings" w:hAnsi="Wingdings" w:hint="default"/>
      </w:rPr>
    </w:lvl>
  </w:abstractNum>
  <w:abstractNum w:abstractNumId="19" w15:restartNumberingAfterBreak="0">
    <w:nsid w:val="5C4D2CDE"/>
    <w:multiLevelType w:val="hybridMultilevel"/>
    <w:tmpl w:val="5B6827D0"/>
    <w:lvl w:ilvl="0" w:tplc="87A8C0E6">
      <w:start w:val="1"/>
      <w:numFmt w:val="bullet"/>
      <w:lvlText w:val=""/>
      <w:lvlJc w:val="left"/>
      <w:pPr>
        <w:ind w:left="720" w:hanging="360"/>
      </w:pPr>
      <w:rPr>
        <w:rFonts w:ascii="Symbol" w:hAnsi="Symbol" w:hint="default"/>
        <w:color w:val="7FC444"/>
      </w:rPr>
    </w:lvl>
    <w:lvl w:ilvl="1" w:tplc="B82C0562" w:tentative="1">
      <w:start w:val="1"/>
      <w:numFmt w:val="bullet"/>
      <w:lvlText w:val="o"/>
      <w:lvlJc w:val="left"/>
      <w:pPr>
        <w:ind w:left="1440" w:hanging="360"/>
      </w:pPr>
      <w:rPr>
        <w:rFonts w:ascii="Courier New" w:hAnsi="Courier New" w:cs="Courier New" w:hint="default"/>
      </w:rPr>
    </w:lvl>
    <w:lvl w:ilvl="2" w:tplc="BA98E282" w:tentative="1">
      <w:start w:val="1"/>
      <w:numFmt w:val="bullet"/>
      <w:lvlText w:val=""/>
      <w:lvlJc w:val="left"/>
      <w:pPr>
        <w:ind w:left="2160" w:hanging="360"/>
      </w:pPr>
      <w:rPr>
        <w:rFonts w:ascii="Wingdings" w:hAnsi="Wingdings" w:hint="default"/>
      </w:rPr>
    </w:lvl>
    <w:lvl w:ilvl="3" w:tplc="1D7A2A74" w:tentative="1">
      <w:start w:val="1"/>
      <w:numFmt w:val="bullet"/>
      <w:lvlText w:val=""/>
      <w:lvlJc w:val="left"/>
      <w:pPr>
        <w:ind w:left="2880" w:hanging="360"/>
      </w:pPr>
      <w:rPr>
        <w:rFonts w:ascii="Symbol" w:hAnsi="Symbol" w:hint="default"/>
      </w:rPr>
    </w:lvl>
    <w:lvl w:ilvl="4" w:tplc="EC36841E" w:tentative="1">
      <w:start w:val="1"/>
      <w:numFmt w:val="bullet"/>
      <w:lvlText w:val="o"/>
      <w:lvlJc w:val="left"/>
      <w:pPr>
        <w:ind w:left="3600" w:hanging="360"/>
      </w:pPr>
      <w:rPr>
        <w:rFonts w:ascii="Courier New" w:hAnsi="Courier New" w:cs="Courier New" w:hint="default"/>
      </w:rPr>
    </w:lvl>
    <w:lvl w:ilvl="5" w:tplc="17DEF84E" w:tentative="1">
      <w:start w:val="1"/>
      <w:numFmt w:val="bullet"/>
      <w:lvlText w:val=""/>
      <w:lvlJc w:val="left"/>
      <w:pPr>
        <w:ind w:left="4320" w:hanging="360"/>
      </w:pPr>
      <w:rPr>
        <w:rFonts w:ascii="Wingdings" w:hAnsi="Wingdings" w:hint="default"/>
      </w:rPr>
    </w:lvl>
    <w:lvl w:ilvl="6" w:tplc="5D40E530" w:tentative="1">
      <w:start w:val="1"/>
      <w:numFmt w:val="bullet"/>
      <w:lvlText w:val=""/>
      <w:lvlJc w:val="left"/>
      <w:pPr>
        <w:ind w:left="5040" w:hanging="360"/>
      </w:pPr>
      <w:rPr>
        <w:rFonts w:ascii="Symbol" w:hAnsi="Symbol" w:hint="default"/>
      </w:rPr>
    </w:lvl>
    <w:lvl w:ilvl="7" w:tplc="DE62ED58" w:tentative="1">
      <w:start w:val="1"/>
      <w:numFmt w:val="bullet"/>
      <w:lvlText w:val="o"/>
      <w:lvlJc w:val="left"/>
      <w:pPr>
        <w:ind w:left="5760" w:hanging="360"/>
      </w:pPr>
      <w:rPr>
        <w:rFonts w:ascii="Courier New" w:hAnsi="Courier New" w:cs="Courier New" w:hint="default"/>
      </w:rPr>
    </w:lvl>
    <w:lvl w:ilvl="8" w:tplc="104EF824" w:tentative="1">
      <w:start w:val="1"/>
      <w:numFmt w:val="bullet"/>
      <w:lvlText w:val=""/>
      <w:lvlJc w:val="left"/>
      <w:pPr>
        <w:ind w:left="6480" w:hanging="360"/>
      </w:pPr>
      <w:rPr>
        <w:rFonts w:ascii="Wingdings" w:hAnsi="Wingdings" w:hint="default"/>
      </w:rPr>
    </w:lvl>
  </w:abstractNum>
  <w:abstractNum w:abstractNumId="20" w15:restartNumberingAfterBreak="0">
    <w:nsid w:val="5E5A6F0C"/>
    <w:multiLevelType w:val="hybridMultilevel"/>
    <w:tmpl w:val="CEF2A230"/>
    <w:lvl w:ilvl="0" w:tplc="1CA2CE2A">
      <w:start w:val="1"/>
      <w:numFmt w:val="bullet"/>
      <w:lvlText w:val=""/>
      <w:lvlJc w:val="left"/>
      <w:pPr>
        <w:ind w:left="720" w:hanging="360"/>
      </w:pPr>
      <w:rPr>
        <w:rFonts w:ascii="Symbol" w:hAnsi="Symbol" w:hint="default"/>
      </w:rPr>
    </w:lvl>
    <w:lvl w:ilvl="1" w:tplc="CA443834" w:tentative="1">
      <w:start w:val="1"/>
      <w:numFmt w:val="bullet"/>
      <w:lvlText w:val="o"/>
      <w:lvlJc w:val="left"/>
      <w:pPr>
        <w:ind w:left="1440" w:hanging="360"/>
      </w:pPr>
      <w:rPr>
        <w:rFonts w:ascii="Courier New" w:hAnsi="Courier New" w:cs="Courier New" w:hint="default"/>
      </w:rPr>
    </w:lvl>
    <w:lvl w:ilvl="2" w:tplc="8C38A5DE" w:tentative="1">
      <w:start w:val="1"/>
      <w:numFmt w:val="bullet"/>
      <w:lvlText w:val=""/>
      <w:lvlJc w:val="left"/>
      <w:pPr>
        <w:ind w:left="2160" w:hanging="360"/>
      </w:pPr>
      <w:rPr>
        <w:rFonts w:ascii="Wingdings" w:hAnsi="Wingdings" w:hint="default"/>
      </w:rPr>
    </w:lvl>
    <w:lvl w:ilvl="3" w:tplc="DA94F228" w:tentative="1">
      <w:start w:val="1"/>
      <w:numFmt w:val="bullet"/>
      <w:lvlText w:val=""/>
      <w:lvlJc w:val="left"/>
      <w:pPr>
        <w:ind w:left="2880" w:hanging="360"/>
      </w:pPr>
      <w:rPr>
        <w:rFonts w:ascii="Symbol" w:hAnsi="Symbol" w:hint="default"/>
      </w:rPr>
    </w:lvl>
    <w:lvl w:ilvl="4" w:tplc="96DAC6F6" w:tentative="1">
      <w:start w:val="1"/>
      <w:numFmt w:val="bullet"/>
      <w:lvlText w:val="o"/>
      <w:lvlJc w:val="left"/>
      <w:pPr>
        <w:ind w:left="3600" w:hanging="360"/>
      </w:pPr>
      <w:rPr>
        <w:rFonts w:ascii="Courier New" w:hAnsi="Courier New" w:cs="Courier New" w:hint="default"/>
      </w:rPr>
    </w:lvl>
    <w:lvl w:ilvl="5" w:tplc="5ADCFC68" w:tentative="1">
      <w:start w:val="1"/>
      <w:numFmt w:val="bullet"/>
      <w:lvlText w:val=""/>
      <w:lvlJc w:val="left"/>
      <w:pPr>
        <w:ind w:left="4320" w:hanging="360"/>
      </w:pPr>
      <w:rPr>
        <w:rFonts w:ascii="Wingdings" w:hAnsi="Wingdings" w:hint="default"/>
      </w:rPr>
    </w:lvl>
    <w:lvl w:ilvl="6" w:tplc="DEF64244" w:tentative="1">
      <w:start w:val="1"/>
      <w:numFmt w:val="bullet"/>
      <w:lvlText w:val=""/>
      <w:lvlJc w:val="left"/>
      <w:pPr>
        <w:ind w:left="5040" w:hanging="360"/>
      </w:pPr>
      <w:rPr>
        <w:rFonts w:ascii="Symbol" w:hAnsi="Symbol" w:hint="default"/>
      </w:rPr>
    </w:lvl>
    <w:lvl w:ilvl="7" w:tplc="8370EE78" w:tentative="1">
      <w:start w:val="1"/>
      <w:numFmt w:val="bullet"/>
      <w:lvlText w:val="o"/>
      <w:lvlJc w:val="left"/>
      <w:pPr>
        <w:ind w:left="5760" w:hanging="360"/>
      </w:pPr>
      <w:rPr>
        <w:rFonts w:ascii="Courier New" w:hAnsi="Courier New" w:cs="Courier New" w:hint="default"/>
      </w:rPr>
    </w:lvl>
    <w:lvl w:ilvl="8" w:tplc="09F2D28E" w:tentative="1">
      <w:start w:val="1"/>
      <w:numFmt w:val="bullet"/>
      <w:lvlText w:val=""/>
      <w:lvlJc w:val="left"/>
      <w:pPr>
        <w:ind w:left="6480" w:hanging="360"/>
      </w:pPr>
      <w:rPr>
        <w:rFonts w:ascii="Wingdings" w:hAnsi="Wingdings" w:hint="default"/>
      </w:rPr>
    </w:lvl>
  </w:abstractNum>
  <w:abstractNum w:abstractNumId="21" w15:restartNumberingAfterBreak="0">
    <w:nsid w:val="5EBF00E5"/>
    <w:multiLevelType w:val="hybridMultilevel"/>
    <w:tmpl w:val="8356169A"/>
    <w:lvl w:ilvl="0" w:tplc="6A5CDBF0">
      <w:start w:val="1"/>
      <w:numFmt w:val="decimal"/>
      <w:lvlText w:val="%1."/>
      <w:lvlJc w:val="left"/>
      <w:pPr>
        <w:ind w:left="720" w:hanging="360"/>
      </w:pPr>
      <w:rPr>
        <w:rFonts w:ascii="Arial" w:hAnsi="Arial" w:hint="default"/>
        <w:b/>
        <w:i w:val="0"/>
        <w:color w:val="auto"/>
      </w:rPr>
    </w:lvl>
    <w:lvl w:ilvl="1" w:tplc="06DC94E8" w:tentative="1">
      <w:start w:val="1"/>
      <w:numFmt w:val="lowerLetter"/>
      <w:lvlText w:val="%2."/>
      <w:lvlJc w:val="left"/>
      <w:pPr>
        <w:ind w:left="1440" w:hanging="360"/>
      </w:pPr>
    </w:lvl>
    <w:lvl w:ilvl="2" w:tplc="117626D6" w:tentative="1">
      <w:start w:val="1"/>
      <w:numFmt w:val="lowerRoman"/>
      <w:lvlText w:val="%3."/>
      <w:lvlJc w:val="right"/>
      <w:pPr>
        <w:ind w:left="2160" w:hanging="180"/>
      </w:pPr>
    </w:lvl>
    <w:lvl w:ilvl="3" w:tplc="652E1448" w:tentative="1">
      <w:start w:val="1"/>
      <w:numFmt w:val="decimal"/>
      <w:lvlText w:val="%4."/>
      <w:lvlJc w:val="left"/>
      <w:pPr>
        <w:ind w:left="2880" w:hanging="360"/>
      </w:pPr>
    </w:lvl>
    <w:lvl w:ilvl="4" w:tplc="610A2348" w:tentative="1">
      <w:start w:val="1"/>
      <w:numFmt w:val="lowerLetter"/>
      <w:lvlText w:val="%5."/>
      <w:lvlJc w:val="left"/>
      <w:pPr>
        <w:ind w:left="3600" w:hanging="360"/>
      </w:pPr>
    </w:lvl>
    <w:lvl w:ilvl="5" w:tplc="E3ACC282" w:tentative="1">
      <w:start w:val="1"/>
      <w:numFmt w:val="lowerRoman"/>
      <w:lvlText w:val="%6."/>
      <w:lvlJc w:val="right"/>
      <w:pPr>
        <w:ind w:left="4320" w:hanging="180"/>
      </w:pPr>
    </w:lvl>
    <w:lvl w:ilvl="6" w:tplc="729ADACA" w:tentative="1">
      <w:start w:val="1"/>
      <w:numFmt w:val="decimal"/>
      <w:lvlText w:val="%7."/>
      <w:lvlJc w:val="left"/>
      <w:pPr>
        <w:ind w:left="5040" w:hanging="360"/>
      </w:pPr>
    </w:lvl>
    <w:lvl w:ilvl="7" w:tplc="1F7C31A2" w:tentative="1">
      <w:start w:val="1"/>
      <w:numFmt w:val="lowerLetter"/>
      <w:lvlText w:val="%8."/>
      <w:lvlJc w:val="left"/>
      <w:pPr>
        <w:ind w:left="5760" w:hanging="360"/>
      </w:pPr>
    </w:lvl>
    <w:lvl w:ilvl="8" w:tplc="8A7C354A" w:tentative="1">
      <w:start w:val="1"/>
      <w:numFmt w:val="lowerRoman"/>
      <w:lvlText w:val="%9."/>
      <w:lvlJc w:val="right"/>
      <w:pPr>
        <w:ind w:left="6480" w:hanging="180"/>
      </w:pPr>
    </w:lvl>
  </w:abstractNum>
  <w:abstractNum w:abstractNumId="22" w15:restartNumberingAfterBreak="0">
    <w:nsid w:val="612A4242"/>
    <w:multiLevelType w:val="hybridMultilevel"/>
    <w:tmpl w:val="27AEB62A"/>
    <w:lvl w:ilvl="0" w:tplc="F6CCBBDA">
      <w:start w:val="1"/>
      <w:numFmt w:val="bullet"/>
      <w:lvlText w:val=""/>
      <w:lvlJc w:val="left"/>
      <w:pPr>
        <w:ind w:left="720" w:hanging="360"/>
      </w:pPr>
      <w:rPr>
        <w:rFonts w:ascii="Symbol" w:hAnsi="Symbol" w:hint="default"/>
      </w:rPr>
    </w:lvl>
    <w:lvl w:ilvl="1" w:tplc="32C29D6E">
      <w:start w:val="1"/>
      <w:numFmt w:val="bullet"/>
      <w:lvlText w:val="o"/>
      <w:lvlJc w:val="left"/>
      <w:pPr>
        <w:ind w:left="1440" w:hanging="360"/>
      </w:pPr>
      <w:rPr>
        <w:rFonts w:ascii="Courier New" w:hAnsi="Courier New" w:cs="Courier New" w:hint="default"/>
      </w:rPr>
    </w:lvl>
    <w:lvl w:ilvl="2" w:tplc="02666340" w:tentative="1">
      <w:start w:val="1"/>
      <w:numFmt w:val="bullet"/>
      <w:lvlText w:val=""/>
      <w:lvlJc w:val="left"/>
      <w:pPr>
        <w:ind w:left="2160" w:hanging="360"/>
      </w:pPr>
      <w:rPr>
        <w:rFonts w:ascii="Wingdings" w:hAnsi="Wingdings" w:hint="default"/>
      </w:rPr>
    </w:lvl>
    <w:lvl w:ilvl="3" w:tplc="2C1EFD00" w:tentative="1">
      <w:start w:val="1"/>
      <w:numFmt w:val="bullet"/>
      <w:lvlText w:val=""/>
      <w:lvlJc w:val="left"/>
      <w:pPr>
        <w:ind w:left="2880" w:hanging="360"/>
      </w:pPr>
      <w:rPr>
        <w:rFonts w:ascii="Symbol" w:hAnsi="Symbol" w:hint="default"/>
      </w:rPr>
    </w:lvl>
    <w:lvl w:ilvl="4" w:tplc="A7841C10" w:tentative="1">
      <w:start w:val="1"/>
      <w:numFmt w:val="bullet"/>
      <w:lvlText w:val="o"/>
      <w:lvlJc w:val="left"/>
      <w:pPr>
        <w:ind w:left="3600" w:hanging="360"/>
      </w:pPr>
      <w:rPr>
        <w:rFonts w:ascii="Courier New" w:hAnsi="Courier New" w:cs="Courier New" w:hint="default"/>
      </w:rPr>
    </w:lvl>
    <w:lvl w:ilvl="5" w:tplc="004017A6" w:tentative="1">
      <w:start w:val="1"/>
      <w:numFmt w:val="bullet"/>
      <w:lvlText w:val=""/>
      <w:lvlJc w:val="left"/>
      <w:pPr>
        <w:ind w:left="4320" w:hanging="360"/>
      </w:pPr>
      <w:rPr>
        <w:rFonts w:ascii="Wingdings" w:hAnsi="Wingdings" w:hint="default"/>
      </w:rPr>
    </w:lvl>
    <w:lvl w:ilvl="6" w:tplc="912E35B6" w:tentative="1">
      <w:start w:val="1"/>
      <w:numFmt w:val="bullet"/>
      <w:lvlText w:val=""/>
      <w:lvlJc w:val="left"/>
      <w:pPr>
        <w:ind w:left="5040" w:hanging="360"/>
      </w:pPr>
      <w:rPr>
        <w:rFonts w:ascii="Symbol" w:hAnsi="Symbol" w:hint="default"/>
      </w:rPr>
    </w:lvl>
    <w:lvl w:ilvl="7" w:tplc="0602DA3C" w:tentative="1">
      <w:start w:val="1"/>
      <w:numFmt w:val="bullet"/>
      <w:lvlText w:val="o"/>
      <w:lvlJc w:val="left"/>
      <w:pPr>
        <w:ind w:left="5760" w:hanging="360"/>
      </w:pPr>
      <w:rPr>
        <w:rFonts w:ascii="Courier New" w:hAnsi="Courier New" w:cs="Courier New" w:hint="default"/>
      </w:rPr>
    </w:lvl>
    <w:lvl w:ilvl="8" w:tplc="C290B7B8" w:tentative="1">
      <w:start w:val="1"/>
      <w:numFmt w:val="bullet"/>
      <w:lvlText w:val=""/>
      <w:lvlJc w:val="left"/>
      <w:pPr>
        <w:ind w:left="6480" w:hanging="360"/>
      </w:pPr>
      <w:rPr>
        <w:rFonts w:ascii="Wingdings" w:hAnsi="Wingdings" w:hint="default"/>
      </w:rPr>
    </w:lvl>
  </w:abstractNum>
  <w:abstractNum w:abstractNumId="23" w15:restartNumberingAfterBreak="0">
    <w:nsid w:val="61EE236C"/>
    <w:multiLevelType w:val="hybridMultilevel"/>
    <w:tmpl w:val="370AF774"/>
    <w:lvl w:ilvl="0" w:tplc="0FC6654A">
      <w:start w:val="1"/>
      <w:numFmt w:val="bullet"/>
      <w:lvlText w:val=""/>
      <w:lvlJc w:val="left"/>
      <w:pPr>
        <w:ind w:left="1440" w:hanging="360"/>
      </w:pPr>
      <w:rPr>
        <w:rFonts w:ascii="Symbol" w:hAnsi="Symbol" w:hint="default"/>
      </w:rPr>
    </w:lvl>
    <w:lvl w:ilvl="1" w:tplc="3CFABDEC" w:tentative="1">
      <w:start w:val="1"/>
      <w:numFmt w:val="bullet"/>
      <w:lvlText w:val="o"/>
      <w:lvlJc w:val="left"/>
      <w:pPr>
        <w:ind w:left="2160" w:hanging="360"/>
      </w:pPr>
      <w:rPr>
        <w:rFonts w:ascii="Courier New" w:hAnsi="Courier New" w:cs="Courier New" w:hint="default"/>
      </w:rPr>
    </w:lvl>
    <w:lvl w:ilvl="2" w:tplc="AEC8C92A" w:tentative="1">
      <w:start w:val="1"/>
      <w:numFmt w:val="bullet"/>
      <w:lvlText w:val=""/>
      <w:lvlJc w:val="left"/>
      <w:pPr>
        <w:ind w:left="2880" w:hanging="360"/>
      </w:pPr>
      <w:rPr>
        <w:rFonts w:ascii="Wingdings" w:hAnsi="Wingdings" w:hint="default"/>
      </w:rPr>
    </w:lvl>
    <w:lvl w:ilvl="3" w:tplc="0024B872" w:tentative="1">
      <w:start w:val="1"/>
      <w:numFmt w:val="bullet"/>
      <w:lvlText w:val=""/>
      <w:lvlJc w:val="left"/>
      <w:pPr>
        <w:ind w:left="3600" w:hanging="360"/>
      </w:pPr>
      <w:rPr>
        <w:rFonts w:ascii="Symbol" w:hAnsi="Symbol" w:hint="default"/>
      </w:rPr>
    </w:lvl>
    <w:lvl w:ilvl="4" w:tplc="5E2ACB08" w:tentative="1">
      <w:start w:val="1"/>
      <w:numFmt w:val="bullet"/>
      <w:lvlText w:val="o"/>
      <w:lvlJc w:val="left"/>
      <w:pPr>
        <w:ind w:left="4320" w:hanging="360"/>
      </w:pPr>
      <w:rPr>
        <w:rFonts w:ascii="Courier New" w:hAnsi="Courier New" w:cs="Courier New" w:hint="default"/>
      </w:rPr>
    </w:lvl>
    <w:lvl w:ilvl="5" w:tplc="836EB55A" w:tentative="1">
      <w:start w:val="1"/>
      <w:numFmt w:val="bullet"/>
      <w:lvlText w:val=""/>
      <w:lvlJc w:val="left"/>
      <w:pPr>
        <w:ind w:left="5040" w:hanging="360"/>
      </w:pPr>
      <w:rPr>
        <w:rFonts w:ascii="Wingdings" w:hAnsi="Wingdings" w:hint="default"/>
      </w:rPr>
    </w:lvl>
    <w:lvl w:ilvl="6" w:tplc="BD063418" w:tentative="1">
      <w:start w:val="1"/>
      <w:numFmt w:val="bullet"/>
      <w:lvlText w:val=""/>
      <w:lvlJc w:val="left"/>
      <w:pPr>
        <w:ind w:left="5760" w:hanging="360"/>
      </w:pPr>
      <w:rPr>
        <w:rFonts w:ascii="Symbol" w:hAnsi="Symbol" w:hint="default"/>
      </w:rPr>
    </w:lvl>
    <w:lvl w:ilvl="7" w:tplc="D87A695A" w:tentative="1">
      <w:start w:val="1"/>
      <w:numFmt w:val="bullet"/>
      <w:lvlText w:val="o"/>
      <w:lvlJc w:val="left"/>
      <w:pPr>
        <w:ind w:left="6480" w:hanging="360"/>
      </w:pPr>
      <w:rPr>
        <w:rFonts w:ascii="Courier New" w:hAnsi="Courier New" w:cs="Courier New" w:hint="default"/>
      </w:rPr>
    </w:lvl>
    <w:lvl w:ilvl="8" w:tplc="06369E62" w:tentative="1">
      <w:start w:val="1"/>
      <w:numFmt w:val="bullet"/>
      <w:lvlText w:val=""/>
      <w:lvlJc w:val="left"/>
      <w:pPr>
        <w:ind w:left="7200" w:hanging="360"/>
      </w:pPr>
      <w:rPr>
        <w:rFonts w:ascii="Wingdings" w:hAnsi="Wingdings" w:hint="default"/>
      </w:rPr>
    </w:lvl>
  </w:abstractNum>
  <w:abstractNum w:abstractNumId="24" w15:restartNumberingAfterBreak="0">
    <w:nsid w:val="64956E3E"/>
    <w:multiLevelType w:val="hybridMultilevel"/>
    <w:tmpl w:val="EEB090E2"/>
    <w:lvl w:ilvl="0" w:tplc="BCF47D9C">
      <w:start w:val="1"/>
      <w:numFmt w:val="decimal"/>
      <w:lvlText w:val="%1."/>
      <w:lvlJc w:val="left"/>
      <w:pPr>
        <w:ind w:left="720" w:hanging="360"/>
      </w:pPr>
      <w:rPr>
        <w:rFonts w:ascii="Arial" w:hAnsi="Arial" w:hint="default"/>
        <w:b/>
        <w:i w:val="0"/>
        <w:color w:val="auto"/>
      </w:rPr>
    </w:lvl>
    <w:lvl w:ilvl="1" w:tplc="4F46C164" w:tentative="1">
      <w:start w:val="1"/>
      <w:numFmt w:val="lowerLetter"/>
      <w:lvlText w:val="%2."/>
      <w:lvlJc w:val="left"/>
      <w:pPr>
        <w:ind w:left="1440" w:hanging="360"/>
      </w:pPr>
    </w:lvl>
    <w:lvl w:ilvl="2" w:tplc="D30875CC" w:tentative="1">
      <w:start w:val="1"/>
      <w:numFmt w:val="lowerRoman"/>
      <w:lvlText w:val="%3."/>
      <w:lvlJc w:val="right"/>
      <w:pPr>
        <w:ind w:left="2160" w:hanging="180"/>
      </w:pPr>
    </w:lvl>
    <w:lvl w:ilvl="3" w:tplc="73EE13A4" w:tentative="1">
      <w:start w:val="1"/>
      <w:numFmt w:val="decimal"/>
      <w:lvlText w:val="%4."/>
      <w:lvlJc w:val="left"/>
      <w:pPr>
        <w:ind w:left="2880" w:hanging="360"/>
      </w:pPr>
    </w:lvl>
    <w:lvl w:ilvl="4" w:tplc="EF228450" w:tentative="1">
      <w:start w:val="1"/>
      <w:numFmt w:val="lowerLetter"/>
      <w:lvlText w:val="%5."/>
      <w:lvlJc w:val="left"/>
      <w:pPr>
        <w:ind w:left="3600" w:hanging="360"/>
      </w:pPr>
    </w:lvl>
    <w:lvl w:ilvl="5" w:tplc="6CC6486A" w:tentative="1">
      <w:start w:val="1"/>
      <w:numFmt w:val="lowerRoman"/>
      <w:lvlText w:val="%6."/>
      <w:lvlJc w:val="right"/>
      <w:pPr>
        <w:ind w:left="4320" w:hanging="180"/>
      </w:pPr>
    </w:lvl>
    <w:lvl w:ilvl="6" w:tplc="7D4C56F2" w:tentative="1">
      <w:start w:val="1"/>
      <w:numFmt w:val="decimal"/>
      <w:lvlText w:val="%7."/>
      <w:lvlJc w:val="left"/>
      <w:pPr>
        <w:ind w:left="5040" w:hanging="360"/>
      </w:pPr>
    </w:lvl>
    <w:lvl w:ilvl="7" w:tplc="ECA8AEC0" w:tentative="1">
      <w:start w:val="1"/>
      <w:numFmt w:val="lowerLetter"/>
      <w:lvlText w:val="%8."/>
      <w:lvlJc w:val="left"/>
      <w:pPr>
        <w:ind w:left="5760" w:hanging="360"/>
      </w:pPr>
    </w:lvl>
    <w:lvl w:ilvl="8" w:tplc="7506EA5C" w:tentative="1">
      <w:start w:val="1"/>
      <w:numFmt w:val="lowerRoman"/>
      <w:lvlText w:val="%9."/>
      <w:lvlJc w:val="right"/>
      <w:pPr>
        <w:ind w:left="6480" w:hanging="180"/>
      </w:pPr>
    </w:lvl>
  </w:abstractNum>
  <w:abstractNum w:abstractNumId="25" w15:restartNumberingAfterBreak="0">
    <w:nsid w:val="68461B1D"/>
    <w:multiLevelType w:val="hybridMultilevel"/>
    <w:tmpl w:val="ABC67C9C"/>
    <w:lvl w:ilvl="0" w:tplc="5BD6B602">
      <w:start w:val="1"/>
      <w:numFmt w:val="bullet"/>
      <w:lvlText w:val=""/>
      <w:lvlJc w:val="left"/>
      <w:pPr>
        <w:ind w:left="720" w:hanging="360"/>
      </w:pPr>
      <w:rPr>
        <w:rFonts w:ascii="Symbol" w:hAnsi="Symbol" w:hint="default"/>
      </w:rPr>
    </w:lvl>
    <w:lvl w:ilvl="1" w:tplc="EB0E287A">
      <w:start w:val="1"/>
      <w:numFmt w:val="bullet"/>
      <w:lvlText w:val="o"/>
      <w:lvlJc w:val="left"/>
      <w:pPr>
        <w:ind w:left="1440" w:hanging="360"/>
      </w:pPr>
      <w:rPr>
        <w:rFonts w:ascii="Courier New" w:hAnsi="Courier New" w:cs="Courier New" w:hint="default"/>
      </w:rPr>
    </w:lvl>
    <w:lvl w:ilvl="2" w:tplc="4434FF4C">
      <w:start w:val="1"/>
      <w:numFmt w:val="bullet"/>
      <w:lvlText w:val=""/>
      <w:lvlJc w:val="left"/>
      <w:pPr>
        <w:ind w:left="2160" w:hanging="360"/>
      </w:pPr>
      <w:rPr>
        <w:rFonts w:ascii="Wingdings" w:hAnsi="Wingdings" w:hint="default"/>
      </w:rPr>
    </w:lvl>
    <w:lvl w:ilvl="3" w:tplc="8AFC57EA">
      <w:start w:val="1"/>
      <w:numFmt w:val="bullet"/>
      <w:lvlText w:val=""/>
      <w:lvlJc w:val="left"/>
      <w:pPr>
        <w:ind w:left="2880" w:hanging="360"/>
      </w:pPr>
      <w:rPr>
        <w:rFonts w:ascii="Symbol" w:hAnsi="Symbol" w:hint="default"/>
      </w:rPr>
    </w:lvl>
    <w:lvl w:ilvl="4" w:tplc="0942A472">
      <w:start w:val="1"/>
      <w:numFmt w:val="bullet"/>
      <w:lvlText w:val="o"/>
      <w:lvlJc w:val="left"/>
      <w:pPr>
        <w:ind w:left="3600" w:hanging="360"/>
      </w:pPr>
      <w:rPr>
        <w:rFonts w:ascii="Courier New" w:hAnsi="Courier New" w:cs="Courier New" w:hint="default"/>
      </w:rPr>
    </w:lvl>
    <w:lvl w:ilvl="5" w:tplc="3CB67A62">
      <w:start w:val="1"/>
      <w:numFmt w:val="bullet"/>
      <w:lvlText w:val=""/>
      <w:lvlJc w:val="left"/>
      <w:pPr>
        <w:ind w:left="4320" w:hanging="360"/>
      </w:pPr>
      <w:rPr>
        <w:rFonts w:ascii="Wingdings" w:hAnsi="Wingdings" w:hint="default"/>
      </w:rPr>
    </w:lvl>
    <w:lvl w:ilvl="6" w:tplc="81704272">
      <w:start w:val="1"/>
      <w:numFmt w:val="bullet"/>
      <w:lvlText w:val=""/>
      <w:lvlJc w:val="left"/>
      <w:pPr>
        <w:ind w:left="5040" w:hanging="360"/>
      </w:pPr>
      <w:rPr>
        <w:rFonts w:ascii="Symbol" w:hAnsi="Symbol" w:hint="default"/>
      </w:rPr>
    </w:lvl>
    <w:lvl w:ilvl="7" w:tplc="910E4F6E">
      <w:start w:val="1"/>
      <w:numFmt w:val="bullet"/>
      <w:lvlText w:val="o"/>
      <w:lvlJc w:val="left"/>
      <w:pPr>
        <w:ind w:left="5760" w:hanging="360"/>
      </w:pPr>
      <w:rPr>
        <w:rFonts w:ascii="Courier New" w:hAnsi="Courier New" w:cs="Courier New" w:hint="default"/>
      </w:rPr>
    </w:lvl>
    <w:lvl w:ilvl="8" w:tplc="88DA88C8">
      <w:start w:val="1"/>
      <w:numFmt w:val="bullet"/>
      <w:lvlText w:val=""/>
      <w:lvlJc w:val="left"/>
      <w:pPr>
        <w:ind w:left="6480" w:hanging="360"/>
      </w:pPr>
      <w:rPr>
        <w:rFonts w:ascii="Wingdings" w:hAnsi="Wingdings" w:hint="default"/>
      </w:rPr>
    </w:lvl>
  </w:abstractNum>
  <w:abstractNum w:abstractNumId="26" w15:restartNumberingAfterBreak="0">
    <w:nsid w:val="687524EC"/>
    <w:multiLevelType w:val="hybridMultilevel"/>
    <w:tmpl w:val="C83AE318"/>
    <w:lvl w:ilvl="0" w:tplc="EEF485F4">
      <w:start w:val="1"/>
      <w:numFmt w:val="bullet"/>
      <w:lvlText w:val=""/>
      <w:lvlJc w:val="left"/>
      <w:pPr>
        <w:ind w:left="720" w:hanging="360"/>
      </w:pPr>
      <w:rPr>
        <w:rFonts w:ascii="Symbol" w:hAnsi="Symbol" w:hint="default"/>
        <w:color w:val="7FC444"/>
      </w:rPr>
    </w:lvl>
    <w:lvl w:ilvl="1" w:tplc="8870DBD6" w:tentative="1">
      <w:start w:val="1"/>
      <w:numFmt w:val="bullet"/>
      <w:lvlText w:val="o"/>
      <w:lvlJc w:val="left"/>
      <w:pPr>
        <w:ind w:left="1440" w:hanging="360"/>
      </w:pPr>
      <w:rPr>
        <w:rFonts w:ascii="Courier New" w:hAnsi="Courier New" w:cs="Courier New" w:hint="default"/>
      </w:rPr>
    </w:lvl>
    <w:lvl w:ilvl="2" w:tplc="5CE4FBC2" w:tentative="1">
      <w:start w:val="1"/>
      <w:numFmt w:val="bullet"/>
      <w:lvlText w:val=""/>
      <w:lvlJc w:val="left"/>
      <w:pPr>
        <w:ind w:left="2160" w:hanging="360"/>
      </w:pPr>
      <w:rPr>
        <w:rFonts w:ascii="Wingdings" w:hAnsi="Wingdings" w:hint="default"/>
      </w:rPr>
    </w:lvl>
    <w:lvl w:ilvl="3" w:tplc="0BCCD3B0" w:tentative="1">
      <w:start w:val="1"/>
      <w:numFmt w:val="bullet"/>
      <w:lvlText w:val=""/>
      <w:lvlJc w:val="left"/>
      <w:pPr>
        <w:ind w:left="2880" w:hanging="360"/>
      </w:pPr>
      <w:rPr>
        <w:rFonts w:ascii="Symbol" w:hAnsi="Symbol" w:hint="default"/>
      </w:rPr>
    </w:lvl>
    <w:lvl w:ilvl="4" w:tplc="80220350" w:tentative="1">
      <w:start w:val="1"/>
      <w:numFmt w:val="bullet"/>
      <w:lvlText w:val="o"/>
      <w:lvlJc w:val="left"/>
      <w:pPr>
        <w:ind w:left="3600" w:hanging="360"/>
      </w:pPr>
      <w:rPr>
        <w:rFonts w:ascii="Courier New" w:hAnsi="Courier New" w:cs="Courier New" w:hint="default"/>
      </w:rPr>
    </w:lvl>
    <w:lvl w:ilvl="5" w:tplc="59940058" w:tentative="1">
      <w:start w:val="1"/>
      <w:numFmt w:val="bullet"/>
      <w:lvlText w:val=""/>
      <w:lvlJc w:val="left"/>
      <w:pPr>
        <w:ind w:left="4320" w:hanging="360"/>
      </w:pPr>
      <w:rPr>
        <w:rFonts w:ascii="Wingdings" w:hAnsi="Wingdings" w:hint="default"/>
      </w:rPr>
    </w:lvl>
    <w:lvl w:ilvl="6" w:tplc="B21A2A86" w:tentative="1">
      <w:start w:val="1"/>
      <w:numFmt w:val="bullet"/>
      <w:lvlText w:val=""/>
      <w:lvlJc w:val="left"/>
      <w:pPr>
        <w:ind w:left="5040" w:hanging="360"/>
      </w:pPr>
      <w:rPr>
        <w:rFonts w:ascii="Symbol" w:hAnsi="Symbol" w:hint="default"/>
      </w:rPr>
    </w:lvl>
    <w:lvl w:ilvl="7" w:tplc="AAE214B6" w:tentative="1">
      <w:start w:val="1"/>
      <w:numFmt w:val="bullet"/>
      <w:lvlText w:val="o"/>
      <w:lvlJc w:val="left"/>
      <w:pPr>
        <w:ind w:left="5760" w:hanging="360"/>
      </w:pPr>
      <w:rPr>
        <w:rFonts w:ascii="Courier New" w:hAnsi="Courier New" w:cs="Courier New" w:hint="default"/>
      </w:rPr>
    </w:lvl>
    <w:lvl w:ilvl="8" w:tplc="CF4E896E" w:tentative="1">
      <w:start w:val="1"/>
      <w:numFmt w:val="bullet"/>
      <w:lvlText w:val=""/>
      <w:lvlJc w:val="left"/>
      <w:pPr>
        <w:ind w:left="6480" w:hanging="360"/>
      </w:pPr>
      <w:rPr>
        <w:rFonts w:ascii="Wingdings" w:hAnsi="Wingdings" w:hint="default"/>
      </w:rPr>
    </w:lvl>
  </w:abstractNum>
  <w:abstractNum w:abstractNumId="27" w15:restartNumberingAfterBreak="0">
    <w:nsid w:val="6C3D3A51"/>
    <w:multiLevelType w:val="hybridMultilevel"/>
    <w:tmpl w:val="C570ECD2"/>
    <w:lvl w:ilvl="0" w:tplc="1456ADEE">
      <w:start w:val="1"/>
      <w:numFmt w:val="bullet"/>
      <w:lvlText w:val=""/>
      <w:lvlJc w:val="left"/>
      <w:pPr>
        <w:ind w:left="720" w:hanging="360"/>
      </w:pPr>
      <w:rPr>
        <w:rFonts w:ascii="Symbol" w:hAnsi="Symbol" w:hint="default"/>
      </w:rPr>
    </w:lvl>
    <w:lvl w:ilvl="1" w:tplc="F0024262" w:tentative="1">
      <w:start w:val="1"/>
      <w:numFmt w:val="bullet"/>
      <w:lvlText w:val="o"/>
      <w:lvlJc w:val="left"/>
      <w:pPr>
        <w:ind w:left="1440" w:hanging="360"/>
      </w:pPr>
      <w:rPr>
        <w:rFonts w:ascii="Courier New" w:hAnsi="Courier New" w:cs="Courier New" w:hint="default"/>
      </w:rPr>
    </w:lvl>
    <w:lvl w:ilvl="2" w:tplc="39A0FC50" w:tentative="1">
      <w:start w:val="1"/>
      <w:numFmt w:val="bullet"/>
      <w:lvlText w:val=""/>
      <w:lvlJc w:val="left"/>
      <w:pPr>
        <w:ind w:left="2160" w:hanging="360"/>
      </w:pPr>
      <w:rPr>
        <w:rFonts w:ascii="Wingdings" w:hAnsi="Wingdings" w:hint="default"/>
      </w:rPr>
    </w:lvl>
    <w:lvl w:ilvl="3" w:tplc="4FF4ACB8" w:tentative="1">
      <w:start w:val="1"/>
      <w:numFmt w:val="bullet"/>
      <w:lvlText w:val=""/>
      <w:lvlJc w:val="left"/>
      <w:pPr>
        <w:ind w:left="2880" w:hanging="360"/>
      </w:pPr>
      <w:rPr>
        <w:rFonts w:ascii="Symbol" w:hAnsi="Symbol" w:hint="default"/>
      </w:rPr>
    </w:lvl>
    <w:lvl w:ilvl="4" w:tplc="AC22378C" w:tentative="1">
      <w:start w:val="1"/>
      <w:numFmt w:val="bullet"/>
      <w:lvlText w:val="o"/>
      <w:lvlJc w:val="left"/>
      <w:pPr>
        <w:ind w:left="3600" w:hanging="360"/>
      </w:pPr>
      <w:rPr>
        <w:rFonts w:ascii="Courier New" w:hAnsi="Courier New" w:cs="Courier New" w:hint="default"/>
      </w:rPr>
    </w:lvl>
    <w:lvl w:ilvl="5" w:tplc="7F649D58" w:tentative="1">
      <w:start w:val="1"/>
      <w:numFmt w:val="bullet"/>
      <w:lvlText w:val=""/>
      <w:lvlJc w:val="left"/>
      <w:pPr>
        <w:ind w:left="4320" w:hanging="360"/>
      </w:pPr>
      <w:rPr>
        <w:rFonts w:ascii="Wingdings" w:hAnsi="Wingdings" w:hint="default"/>
      </w:rPr>
    </w:lvl>
    <w:lvl w:ilvl="6" w:tplc="A600EAEA" w:tentative="1">
      <w:start w:val="1"/>
      <w:numFmt w:val="bullet"/>
      <w:lvlText w:val=""/>
      <w:lvlJc w:val="left"/>
      <w:pPr>
        <w:ind w:left="5040" w:hanging="360"/>
      </w:pPr>
      <w:rPr>
        <w:rFonts w:ascii="Symbol" w:hAnsi="Symbol" w:hint="default"/>
      </w:rPr>
    </w:lvl>
    <w:lvl w:ilvl="7" w:tplc="A5506C4C" w:tentative="1">
      <w:start w:val="1"/>
      <w:numFmt w:val="bullet"/>
      <w:lvlText w:val="o"/>
      <w:lvlJc w:val="left"/>
      <w:pPr>
        <w:ind w:left="5760" w:hanging="360"/>
      </w:pPr>
      <w:rPr>
        <w:rFonts w:ascii="Courier New" w:hAnsi="Courier New" w:cs="Courier New" w:hint="default"/>
      </w:rPr>
    </w:lvl>
    <w:lvl w:ilvl="8" w:tplc="1C36BFB0" w:tentative="1">
      <w:start w:val="1"/>
      <w:numFmt w:val="bullet"/>
      <w:lvlText w:val=""/>
      <w:lvlJc w:val="left"/>
      <w:pPr>
        <w:ind w:left="6480" w:hanging="360"/>
      </w:pPr>
      <w:rPr>
        <w:rFonts w:ascii="Wingdings" w:hAnsi="Wingdings" w:hint="default"/>
      </w:rPr>
    </w:lvl>
  </w:abstractNum>
  <w:abstractNum w:abstractNumId="28" w15:restartNumberingAfterBreak="0">
    <w:nsid w:val="6E981066"/>
    <w:multiLevelType w:val="hybridMultilevel"/>
    <w:tmpl w:val="29A03522"/>
    <w:lvl w:ilvl="0" w:tplc="A63CFFF0">
      <w:start w:val="1"/>
      <w:numFmt w:val="bullet"/>
      <w:lvlText w:val=""/>
      <w:lvlJc w:val="left"/>
      <w:pPr>
        <w:ind w:left="720" w:hanging="360"/>
      </w:pPr>
      <w:rPr>
        <w:rFonts w:ascii="Symbol" w:hAnsi="Symbol" w:hint="default"/>
        <w:color w:val="7FC444"/>
      </w:rPr>
    </w:lvl>
    <w:lvl w:ilvl="1" w:tplc="24146F60" w:tentative="1">
      <w:start w:val="1"/>
      <w:numFmt w:val="bullet"/>
      <w:lvlText w:val="o"/>
      <w:lvlJc w:val="left"/>
      <w:pPr>
        <w:ind w:left="1440" w:hanging="360"/>
      </w:pPr>
      <w:rPr>
        <w:rFonts w:ascii="Courier New" w:hAnsi="Courier New" w:cs="Courier New" w:hint="default"/>
      </w:rPr>
    </w:lvl>
    <w:lvl w:ilvl="2" w:tplc="523E6518" w:tentative="1">
      <w:start w:val="1"/>
      <w:numFmt w:val="bullet"/>
      <w:lvlText w:val=""/>
      <w:lvlJc w:val="left"/>
      <w:pPr>
        <w:ind w:left="2160" w:hanging="360"/>
      </w:pPr>
      <w:rPr>
        <w:rFonts w:ascii="Wingdings" w:hAnsi="Wingdings" w:hint="default"/>
      </w:rPr>
    </w:lvl>
    <w:lvl w:ilvl="3" w:tplc="E86E60AA" w:tentative="1">
      <w:start w:val="1"/>
      <w:numFmt w:val="bullet"/>
      <w:lvlText w:val=""/>
      <w:lvlJc w:val="left"/>
      <w:pPr>
        <w:ind w:left="2880" w:hanging="360"/>
      </w:pPr>
      <w:rPr>
        <w:rFonts w:ascii="Symbol" w:hAnsi="Symbol" w:hint="default"/>
      </w:rPr>
    </w:lvl>
    <w:lvl w:ilvl="4" w:tplc="BE1267A0" w:tentative="1">
      <w:start w:val="1"/>
      <w:numFmt w:val="bullet"/>
      <w:lvlText w:val="o"/>
      <w:lvlJc w:val="left"/>
      <w:pPr>
        <w:ind w:left="3600" w:hanging="360"/>
      </w:pPr>
      <w:rPr>
        <w:rFonts w:ascii="Courier New" w:hAnsi="Courier New" w:cs="Courier New" w:hint="default"/>
      </w:rPr>
    </w:lvl>
    <w:lvl w:ilvl="5" w:tplc="CB785B42" w:tentative="1">
      <w:start w:val="1"/>
      <w:numFmt w:val="bullet"/>
      <w:lvlText w:val=""/>
      <w:lvlJc w:val="left"/>
      <w:pPr>
        <w:ind w:left="4320" w:hanging="360"/>
      </w:pPr>
      <w:rPr>
        <w:rFonts w:ascii="Wingdings" w:hAnsi="Wingdings" w:hint="default"/>
      </w:rPr>
    </w:lvl>
    <w:lvl w:ilvl="6" w:tplc="718A2D32" w:tentative="1">
      <w:start w:val="1"/>
      <w:numFmt w:val="bullet"/>
      <w:lvlText w:val=""/>
      <w:lvlJc w:val="left"/>
      <w:pPr>
        <w:ind w:left="5040" w:hanging="360"/>
      </w:pPr>
      <w:rPr>
        <w:rFonts w:ascii="Symbol" w:hAnsi="Symbol" w:hint="default"/>
      </w:rPr>
    </w:lvl>
    <w:lvl w:ilvl="7" w:tplc="660E94EA" w:tentative="1">
      <w:start w:val="1"/>
      <w:numFmt w:val="bullet"/>
      <w:lvlText w:val="o"/>
      <w:lvlJc w:val="left"/>
      <w:pPr>
        <w:ind w:left="5760" w:hanging="360"/>
      </w:pPr>
      <w:rPr>
        <w:rFonts w:ascii="Courier New" w:hAnsi="Courier New" w:cs="Courier New" w:hint="default"/>
      </w:rPr>
    </w:lvl>
    <w:lvl w:ilvl="8" w:tplc="3EB2A658" w:tentative="1">
      <w:start w:val="1"/>
      <w:numFmt w:val="bullet"/>
      <w:lvlText w:val=""/>
      <w:lvlJc w:val="left"/>
      <w:pPr>
        <w:ind w:left="6480" w:hanging="360"/>
      </w:pPr>
      <w:rPr>
        <w:rFonts w:ascii="Wingdings" w:hAnsi="Wingdings" w:hint="default"/>
      </w:rPr>
    </w:lvl>
  </w:abstractNum>
  <w:abstractNum w:abstractNumId="29" w15:restartNumberingAfterBreak="0">
    <w:nsid w:val="77DC0C8A"/>
    <w:multiLevelType w:val="hybridMultilevel"/>
    <w:tmpl w:val="798A28A2"/>
    <w:lvl w:ilvl="0" w:tplc="32F444FA">
      <w:start w:val="1"/>
      <w:numFmt w:val="bullet"/>
      <w:lvlText w:val=""/>
      <w:lvlJc w:val="left"/>
      <w:pPr>
        <w:ind w:left="720" w:hanging="360"/>
      </w:pPr>
      <w:rPr>
        <w:rFonts w:ascii="Symbol" w:hAnsi="Symbol" w:hint="default"/>
      </w:rPr>
    </w:lvl>
    <w:lvl w:ilvl="1" w:tplc="7F4AD952" w:tentative="1">
      <w:start w:val="1"/>
      <w:numFmt w:val="bullet"/>
      <w:lvlText w:val="o"/>
      <w:lvlJc w:val="left"/>
      <w:pPr>
        <w:ind w:left="1440" w:hanging="360"/>
      </w:pPr>
      <w:rPr>
        <w:rFonts w:ascii="Courier New" w:hAnsi="Courier New" w:cs="Courier New" w:hint="default"/>
      </w:rPr>
    </w:lvl>
    <w:lvl w:ilvl="2" w:tplc="CBC01862" w:tentative="1">
      <w:start w:val="1"/>
      <w:numFmt w:val="bullet"/>
      <w:lvlText w:val=""/>
      <w:lvlJc w:val="left"/>
      <w:pPr>
        <w:ind w:left="2160" w:hanging="360"/>
      </w:pPr>
      <w:rPr>
        <w:rFonts w:ascii="Wingdings" w:hAnsi="Wingdings" w:hint="default"/>
      </w:rPr>
    </w:lvl>
    <w:lvl w:ilvl="3" w:tplc="AE4C25E8" w:tentative="1">
      <w:start w:val="1"/>
      <w:numFmt w:val="bullet"/>
      <w:lvlText w:val=""/>
      <w:lvlJc w:val="left"/>
      <w:pPr>
        <w:ind w:left="2880" w:hanging="360"/>
      </w:pPr>
      <w:rPr>
        <w:rFonts w:ascii="Symbol" w:hAnsi="Symbol" w:hint="default"/>
      </w:rPr>
    </w:lvl>
    <w:lvl w:ilvl="4" w:tplc="A79489CA" w:tentative="1">
      <w:start w:val="1"/>
      <w:numFmt w:val="bullet"/>
      <w:lvlText w:val="o"/>
      <w:lvlJc w:val="left"/>
      <w:pPr>
        <w:ind w:left="3600" w:hanging="360"/>
      </w:pPr>
      <w:rPr>
        <w:rFonts w:ascii="Courier New" w:hAnsi="Courier New" w:cs="Courier New" w:hint="default"/>
      </w:rPr>
    </w:lvl>
    <w:lvl w:ilvl="5" w:tplc="87BA7CB8" w:tentative="1">
      <w:start w:val="1"/>
      <w:numFmt w:val="bullet"/>
      <w:lvlText w:val=""/>
      <w:lvlJc w:val="left"/>
      <w:pPr>
        <w:ind w:left="4320" w:hanging="360"/>
      </w:pPr>
      <w:rPr>
        <w:rFonts w:ascii="Wingdings" w:hAnsi="Wingdings" w:hint="default"/>
      </w:rPr>
    </w:lvl>
    <w:lvl w:ilvl="6" w:tplc="138AE08C" w:tentative="1">
      <w:start w:val="1"/>
      <w:numFmt w:val="bullet"/>
      <w:lvlText w:val=""/>
      <w:lvlJc w:val="left"/>
      <w:pPr>
        <w:ind w:left="5040" w:hanging="360"/>
      </w:pPr>
      <w:rPr>
        <w:rFonts w:ascii="Symbol" w:hAnsi="Symbol" w:hint="default"/>
      </w:rPr>
    </w:lvl>
    <w:lvl w:ilvl="7" w:tplc="1DA6C09A" w:tentative="1">
      <w:start w:val="1"/>
      <w:numFmt w:val="bullet"/>
      <w:lvlText w:val="o"/>
      <w:lvlJc w:val="left"/>
      <w:pPr>
        <w:ind w:left="5760" w:hanging="360"/>
      </w:pPr>
      <w:rPr>
        <w:rFonts w:ascii="Courier New" w:hAnsi="Courier New" w:cs="Courier New" w:hint="default"/>
      </w:rPr>
    </w:lvl>
    <w:lvl w:ilvl="8" w:tplc="6B529254" w:tentative="1">
      <w:start w:val="1"/>
      <w:numFmt w:val="bullet"/>
      <w:lvlText w:val=""/>
      <w:lvlJc w:val="left"/>
      <w:pPr>
        <w:ind w:left="6480" w:hanging="360"/>
      </w:pPr>
      <w:rPr>
        <w:rFonts w:ascii="Wingdings" w:hAnsi="Wingdings" w:hint="default"/>
      </w:rPr>
    </w:lvl>
  </w:abstractNum>
  <w:abstractNum w:abstractNumId="30" w15:restartNumberingAfterBreak="0">
    <w:nsid w:val="78EC5266"/>
    <w:multiLevelType w:val="hybridMultilevel"/>
    <w:tmpl w:val="B32AC06E"/>
    <w:lvl w:ilvl="0" w:tplc="FEDAA510">
      <w:start w:val="1"/>
      <w:numFmt w:val="decimal"/>
      <w:lvlText w:val="%1."/>
      <w:lvlJc w:val="left"/>
      <w:pPr>
        <w:ind w:left="720" w:hanging="360"/>
      </w:pPr>
      <w:rPr>
        <w:rFonts w:ascii="Arial" w:hAnsi="Arial" w:cs="Times New Roman" w:hint="default"/>
        <w:b/>
        <w:i w:val="0"/>
        <w:color w:val="auto"/>
      </w:rPr>
    </w:lvl>
    <w:lvl w:ilvl="1" w:tplc="CA2C9C70">
      <w:start w:val="1"/>
      <w:numFmt w:val="lowerLetter"/>
      <w:lvlText w:val="%2."/>
      <w:lvlJc w:val="left"/>
      <w:pPr>
        <w:ind w:left="1440" w:hanging="360"/>
      </w:pPr>
    </w:lvl>
    <w:lvl w:ilvl="2" w:tplc="15E43B6C">
      <w:start w:val="1"/>
      <w:numFmt w:val="lowerRoman"/>
      <w:lvlText w:val="%3."/>
      <w:lvlJc w:val="right"/>
      <w:pPr>
        <w:ind w:left="2160" w:hanging="180"/>
      </w:pPr>
    </w:lvl>
    <w:lvl w:ilvl="3" w:tplc="2C88EC0E">
      <w:start w:val="1"/>
      <w:numFmt w:val="decimal"/>
      <w:lvlText w:val="%4."/>
      <w:lvlJc w:val="left"/>
      <w:pPr>
        <w:ind w:left="2880" w:hanging="360"/>
      </w:pPr>
    </w:lvl>
    <w:lvl w:ilvl="4" w:tplc="6052B77A">
      <w:start w:val="1"/>
      <w:numFmt w:val="lowerLetter"/>
      <w:lvlText w:val="%5."/>
      <w:lvlJc w:val="left"/>
      <w:pPr>
        <w:ind w:left="3600" w:hanging="360"/>
      </w:pPr>
    </w:lvl>
    <w:lvl w:ilvl="5" w:tplc="6A56BD0A">
      <w:start w:val="1"/>
      <w:numFmt w:val="lowerRoman"/>
      <w:lvlText w:val="%6."/>
      <w:lvlJc w:val="right"/>
      <w:pPr>
        <w:ind w:left="4320" w:hanging="180"/>
      </w:pPr>
    </w:lvl>
    <w:lvl w:ilvl="6" w:tplc="B872A052">
      <w:start w:val="1"/>
      <w:numFmt w:val="decimal"/>
      <w:lvlText w:val="%7."/>
      <w:lvlJc w:val="left"/>
      <w:pPr>
        <w:ind w:left="5040" w:hanging="360"/>
      </w:pPr>
    </w:lvl>
    <w:lvl w:ilvl="7" w:tplc="F2703406">
      <w:start w:val="1"/>
      <w:numFmt w:val="lowerLetter"/>
      <w:lvlText w:val="%8."/>
      <w:lvlJc w:val="left"/>
      <w:pPr>
        <w:ind w:left="5760" w:hanging="360"/>
      </w:pPr>
    </w:lvl>
    <w:lvl w:ilvl="8" w:tplc="345C253E">
      <w:start w:val="1"/>
      <w:numFmt w:val="lowerRoman"/>
      <w:lvlText w:val="%9."/>
      <w:lvlJc w:val="right"/>
      <w:pPr>
        <w:ind w:left="6480" w:hanging="180"/>
      </w:pPr>
    </w:lvl>
  </w:abstractNum>
  <w:abstractNum w:abstractNumId="31" w15:restartNumberingAfterBreak="0">
    <w:nsid w:val="7C577AE7"/>
    <w:multiLevelType w:val="hybridMultilevel"/>
    <w:tmpl w:val="7D7A2DB6"/>
    <w:lvl w:ilvl="0" w:tplc="C74C3D5C">
      <w:start w:val="1"/>
      <w:numFmt w:val="bullet"/>
      <w:lvlText w:val=""/>
      <w:lvlJc w:val="left"/>
      <w:pPr>
        <w:ind w:left="720" w:hanging="360"/>
      </w:pPr>
      <w:rPr>
        <w:rFonts w:ascii="Symbol" w:hAnsi="Symbol" w:hint="default"/>
      </w:rPr>
    </w:lvl>
    <w:lvl w:ilvl="1" w:tplc="60D41C82" w:tentative="1">
      <w:start w:val="1"/>
      <w:numFmt w:val="bullet"/>
      <w:lvlText w:val="o"/>
      <w:lvlJc w:val="left"/>
      <w:pPr>
        <w:ind w:left="1440" w:hanging="360"/>
      </w:pPr>
      <w:rPr>
        <w:rFonts w:ascii="Courier New" w:hAnsi="Courier New" w:cs="Courier New" w:hint="default"/>
      </w:rPr>
    </w:lvl>
    <w:lvl w:ilvl="2" w:tplc="FB849E6E" w:tentative="1">
      <w:start w:val="1"/>
      <w:numFmt w:val="bullet"/>
      <w:lvlText w:val=""/>
      <w:lvlJc w:val="left"/>
      <w:pPr>
        <w:ind w:left="2160" w:hanging="360"/>
      </w:pPr>
      <w:rPr>
        <w:rFonts w:ascii="Wingdings" w:hAnsi="Wingdings" w:hint="default"/>
      </w:rPr>
    </w:lvl>
    <w:lvl w:ilvl="3" w:tplc="69E03974" w:tentative="1">
      <w:start w:val="1"/>
      <w:numFmt w:val="bullet"/>
      <w:lvlText w:val=""/>
      <w:lvlJc w:val="left"/>
      <w:pPr>
        <w:ind w:left="2880" w:hanging="360"/>
      </w:pPr>
      <w:rPr>
        <w:rFonts w:ascii="Symbol" w:hAnsi="Symbol" w:hint="default"/>
      </w:rPr>
    </w:lvl>
    <w:lvl w:ilvl="4" w:tplc="610EB72A" w:tentative="1">
      <w:start w:val="1"/>
      <w:numFmt w:val="bullet"/>
      <w:lvlText w:val="o"/>
      <w:lvlJc w:val="left"/>
      <w:pPr>
        <w:ind w:left="3600" w:hanging="360"/>
      </w:pPr>
      <w:rPr>
        <w:rFonts w:ascii="Courier New" w:hAnsi="Courier New" w:cs="Courier New" w:hint="default"/>
      </w:rPr>
    </w:lvl>
    <w:lvl w:ilvl="5" w:tplc="5DEEFD62" w:tentative="1">
      <w:start w:val="1"/>
      <w:numFmt w:val="bullet"/>
      <w:lvlText w:val=""/>
      <w:lvlJc w:val="left"/>
      <w:pPr>
        <w:ind w:left="4320" w:hanging="360"/>
      </w:pPr>
      <w:rPr>
        <w:rFonts w:ascii="Wingdings" w:hAnsi="Wingdings" w:hint="default"/>
      </w:rPr>
    </w:lvl>
    <w:lvl w:ilvl="6" w:tplc="3044F0D6" w:tentative="1">
      <w:start w:val="1"/>
      <w:numFmt w:val="bullet"/>
      <w:lvlText w:val=""/>
      <w:lvlJc w:val="left"/>
      <w:pPr>
        <w:ind w:left="5040" w:hanging="360"/>
      </w:pPr>
      <w:rPr>
        <w:rFonts w:ascii="Symbol" w:hAnsi="Symbol" w:hint="default"/>
      </w:rPr>
    </w:lvl>
    <w:lvl w:ilvl="7" w:tplc="C83C51E2" w:tentative="1">
      <w:start w:val="1"/>
      <w:numFmt w:val="bullet"/>
      <w:lvlText w:val="o"/>
      <w:lvlJc w:val="left"/>
      <w:pPr>
        <w:ind w:left="5760" w:hanging="360"/>
      </w:pPr>
      <w:rPr>
        <w:rFonts w:ascii="Courier New" w:hAnsi="Courier New" w:cs="Courier New" w:hint="default"/>
      </w:rPr>
    </w:lvl>
    <w:lvl w:ilvl="8" w:tplc="C1C8CC8A" w:tentative="1">
      <w:start w:val="1"/>
      <w:numFmt w:val="bullet"/>
      <w:lvlText w:val=""/>
      <w:lvlJc w:val="left"/>
      <w:pPr>
        <w:ind w:left="6480" w:hanging="360"/>
      </w:pPr>
      <w:rPr>
        <w:rFonts w:ascii="Wingdings" w:hAnsi="Wingdings" w:hint="default"/>
      </w:rPr>
    </w:lvl>
  </w:abstractNum>
  <w:abstractNum w:abstractNumId="32" w15:restartNumberingAfterBreak="0">
    <w:nsid w:val="7C6872A1"/>
    <w:multiLevelType w:val="hybridMultilevel"/>
    <w:tmpl w:val="700E460A"/>
    <w:lvl w:ilvl="0" w:tplc="FADE9AB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3A6567E" w:tentative="1">
      <w:start w:val="1"/>
      <w:numFmt w:val="bullet"/>
      <w:lvlText w:val="o"/>
      <w:lvlJc w:val="left"/>
      <w:pPr>
        <w:tabs>
          <w:tab w:val="num" w:pos="1440"/>
        </w:tabs>
        <w:ind w:left="1440" w:hanging="360"/>
      </w:pPr>
      <w:rPr>
        <w:rFonts w:ascii="Courier New" w:hAnsi="Courier New" w:hint="default"/>
      </w:rPr>
    </w:lvl>
    <w:lvl w:ilvl="2" w:tplc="7574542A" w:tentative="1">
      <w:start w:val="1"/>
      <w:numFmt w:val="bullet"/>
      <w:lvlText w:val=""/>
      <w:lvlJc w:val="left"/>
      <w:pPr>
        <w:tabs>
          <w:tab w:val="num" w:pos="2160"/>
        </w:tabs>
        <w:ind w:left="2160" w:hanging="360"/>
      </w:pPr>
      <w:rPr>
        <w:rFonts w:ascii="Wingdings" w:hAnsi="Wingdings" w:hint="default"/>
      </w:rPr>
    </w:lvl>
    <w:lvl w:ilvl="3" w:tplc="4AB8EBD4" w:tentative="1">
      <w:start w:val="1"/>
      <w:numFmt w:val="bullet"/>
      <w:lvlText w:val=""/>
      <w:lvlJc w:val="left"/>
      <w:pPr>
        <w:tabs>
          <w:tab w:val="num" w:pos="2880"/>
        </w:tabs>
        <w:ind w:left="2880" w:hanging="360"/>
      </w:pPr>
      <w:rPr>
        <w:rFonts w:ascii="Symbol" w:hAnsi="Symbol" w:hint="default"/>
      </w:rPr>
    </w:lvl>
    <w:lvl w:ilvl="4" w:tplc="D8107E6E" w:tentative="1">
      <w:start w:val="1"/>
      <w:numFmt w:val="bullet"/>
      <w:lvlText w:val="o"/>
      <w:lvlJc w:val="left"/>
      <w:pPr>
        <w:tabs>
          <w:tab w:val="num" w:pos="3600"/>
        </w:tabs>
        <w:ind w:left="3600" w:hanging="360"/>
      </w:pPr>
      <w:rPr>
        <w:rFonts w:ascii="Courier New" w:hAnsi="Courier New" w:hint="default"/>
      </w:rPr>
    </w:lvl>
    <w:lvl w:ilvl="5" w:tplc="CA48B24C" w:tentative="1">
      <w:start w:val="1"/>
      <w:numFmt w:val="bullet"/>
      <w:lvlText w:val=""/>
      <w:lvlJc w:val="left"/>
      <w:pPr>
        <w:tabs>
          <w:tab w:val="num" w:pos="4320"/>
        </w:tabs>
        <w:ind w:left="4320" w:hanging="360"/>
      </w:pPr>
      <w:rPr>
        <w:rFonts w:ascii="Wingdings" w:hAnsi="Wingdings" w:hint="default"/>
      </w:rPr>
    </w:lvl>
    <w:lvl w:ilvl="6" w:tplc="B1FEDB18" w:tentative="1">
      <w:start w:val="1"/>
      <w:numFmt w:val="bullet"/>
      <w:lvlText w:val=""/>
      <w:lvlJc w:val="left"/>
      <w:pPr>
        <w:tabs>
          <w:tab w:val="num" w:pos="5040"/>
        </w:tabs>
        <w:ind w:left="5040" w:hanging="360"/>
      </w:pPr>
      <w:rPr>
        <w:rFonts w:ascii="Symbol" w:hAnsi="Symbol" w:hint="default"/>
      </w:rPr>
    </w:lvl>
    <w:lvl w:ilvl="7" w:tplc="D8863CCC" w:tentative="1">
      <w:start w:val="1"/>
      <w:numFmt w:val="bullet"/>
      <w:lvlText w:val="o"/>
      <w:lvlJc w:val="left"/>
      <w:pPr>
        <w:tabs>
          <w:tab w:val="num" w:pos="5760"/>
        </w:tabs>
        <w:ind w:left="5760" w:hanging="360"/>
      </w:pPr>
      <w:rPr>
        <w:rFonts w:ascii="Courier New" w:hAnsi="Courier New" w:hint="default"/>
      </w:rPr>
    </w:lvl>
    <w:lvl w:ilvl="8" w:tplc="D82A6BA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D123A"/>
    <w:multiLevelType w:val="hybridMultilevel"/>
    <w:tmpl w:val="C8AE7232"/>
    <w:lvl w:ilvl="0" w:tplc="7F7C2EC0">
      <w:start w:val="1"/>
      <w:numFmt w:val="bullet"/>
      <w:lvlText w:val=""/>
      <w:lvlJc w:val="left"/>
      <w:pPr>
        <w:ind w:left="1440" w:hanging="360"/>
      </w:pPr>
      <w:rPr>
        <w:rFonts w:ascii="Symbol" w:hAnsi="Symbol" w:hint="default"/>
      </w:rPr>
    </w:lvl>
    <w:lvl w:ilvl="1" w:tplc="FA52A674">
      <w:start w:val="1"/>
      <w:numFmt w:val="bullet"/>
      <w:lvlText w:val="o"/>
      <w:lvlJc w:val="left"/>
      <w:pPr>
        <w:ind w:left="2160" w:hanging="360"/>
      </w:pPr>
      <w:rPr>
        <w:rFonts w:ascii="Courier New" w:hAnsi="Courier New" w:cs="Courier New" w:hint="default"/>
      </w:rPr>
    </w:lvl>
    <w:lvl w:ilvl="2" w:tplc="299832DE">
      <w:start w:val="1"/>
      <w:numFmt w:val="bullet"/>
      <w:lvlText w:val=""/>
      <w:lvlJc w:val="left"/>
      <w:pPr>
        <w:ind w:left="2880" w:hanging="360"/>
      </w:pPr>
      <w:rPr>
        <w:rFonts w:ascii="Wingdings" w:hAnsi="Wingdings" w:hint="default"/>
      </w:rPr>
    </w:lvl>
    <w:lvl w:ilvl="3" w:tplc="F118CF8E">
      <w:start w:val="1"/>
      <w:numFmt w:val="bullet"/>
      <w:lvlText w:val=""/>
      <w:lvlJc w:val="left"/>
      <w:pPr>
        <w:ind w:left="3600" w:hanging="360"/>
      </w:pPr>
      <w:rPr>
        <w:rFonts w:ascii="Symbol" w:hAnsi="Symbol" w:hint="default"/>
      </w:rPr>
    </w:lvl>
    <w:lvl w:ilvl="4" w:tplc="16F4018E">
      <w:start w:val="1"/>
      <w:numFmt w:val="bullet"/>
      <w:lvlText w:val="o"/>
      <w:lvlJc w:val="left"/>
      <w:pPr>
        <w:ind w:left="4320" w:hanging="360"/>
      </w:pPr>
      <w:rPr>
        <w:rFonts w:ascii="Courier New" w:hAnsi="Courier New" w:cs="Courier New" w:hint="default"/>
      </w:rPr>
    </w:lvl>
    <w:lvl w:ilvl="5" w:tplc="FE70CDCC">
      <w:start w:val="1"/>
      <w:numFmt w:val="bullet"/>
      <w:lvlText w:val=""/>
      <w:lvlJc w:val="left"/>
      <w:pPr>
        <w:ind w:left="5040" w:hanging="360"/>
      </w:pPr>
      <w:rPr>
        <w:rFonts w:ascii="Wingdings" w:hAnsi="Wingdings" w:hint="default"/>
      </w:rPr>
    </w:lvl>
    <w:lvl w:ilvl="6" w:tplc="BDF6051A">
      <w:start w:val="1"/>
      <w:numFmt w:val="bullet"/>
      <w:lvlText w:val=""/>
      <w:lvlJc w:val="left"/>
      <w:pPr>
        <w:ind w:left="5760" w:hanging="360"/>
      </w:pPr>
      <w:rPr>
        <w:rFonts w:ascii="Symbol" w:hAnsi="Symbol" w:hint="default"/>
      </w:rPr>
    </w:lvl>
    <w:lvl w:ilvl="7" w:tplc="EF483AA8">
      <w:start w:val="1"/>
      <w:numFmt w:val="bullet"/>
      <w:lvlText w:val="o"/>
      <w:lvlJc w:val="left"/>
      <w:pPr>
        <w:ind w:left="6480" w:hanging="360"/>
      </w:pPr>
      <w:rPr>
        <w:rFonts w:ascii="Courier New" w:hAnsi="Courier New" w:cs="Courier New" w:hint="default"/>
      </w:rPr>
    </w:lvl>
    <w:lvl w:ilvl="8" w:tplc="A9F232C8">
      <w:start w:val="1"/>
      <w:numFmt w:val="bullet"/>
      <w:lvlText w:val=""/>
      <w:lvlJc w:val="left"/>
      <w:pPr>
        <w:ind w:left="7200" w:hanging="360"/>
      </w:pPr>
      <w:rPr>
        <w:rFonts w:ascii="Wingdings" w:hAnsi="Wingdings" w:hint="default"/>
      </w:rPr>
    </w:lvl>
  </w:abstractNum>
  <w:abstractNum w:abstractNumId="34" w15:restartNumberingAfterBreak="0">
    <w:nsid w:val="7D2844AD"/>
    <w:multiLevelType w:val="hybridMultilevel"/>
    <w:tmpl w:val="E1E237A8"/>
    <w:lvl w:ilvl="0" w:tplc="4E6609A4">
      <w:start w:val="1"/>
      <w:numFmt w:val="bullet"/>
      <w:lvlText w:val=""/>
      <w:lvlJc w:val="left"/>
      <w:pPr>
        <w:ind w:left="1440" w:hanging="360"/>
      </w:pPr>
      <w:rPr>
        <w:rFonts w:ascii="Symbol" w:hAnsi="Symbol" w:hint="default"/>
      </w:rPr>
    </w:lvl>
    <w:lvl w:ilvl="1" w:tplc="1506C59C" w:tentative="1">
      <w:start w:val="1"/>
      <w:numFmt w:val="bullet"/>
      <w:lvlText w:val="o"/>
      <w:lvlJc w:val="left"/>
      <w:pPr>
        <w:ind w:left="2160" w:hanging="360"/>
      </w:pPr>
      <w:rPr>
        <w:rFonts w:ascii="Courier New" w:hAnsi="Courier New" w:cs="Courier New" w:hint="default"/>
      </w:rPr>
    </w:lvl>
    <w:lvl w:ilvl="2" w:tplc="6E24CA3E" w:tentative="1">
      <w:start w:val="1"/>
      <w:numFmt w:val="bullet"/>
      <w:lvlText w:val=""/>
      <w:lvlJc w:val="left"/>
      <w:pPr>
        <w:ind w:left="2880" w:hanging="360"/>
      </w:pPr>
      <w:rPr>
        <w:rFonts w:ascii="Wingdings" w:hAnsi="Wingdings" w:hint="default"/>
      </w:rPr>
    </w:lvl>
    <w:lvl w:ilvl="3" w:tplc="325C51C0" w:tentative="1">
      <w:start w:val="1"/>
      <w:numFmt w:val="bullet"/>
      <w:lvlText w:val=""/>
      <w:lvlJc w:val="left"/>
      <w:pPr>
        <w:ind w:left="3600" w:hanging="360"/>
      </w:pPr>
      <w:rPr>
        <w:rFonts w:ascii="Symbol" w:hAnsi="Symbol" w:hint="default"/>
      </w:rPr>
    </w:lvl>
    <w:lvl w:ilvl="4" w:tplc="9E861AB0" w:tentative="1">
      <w:start w:val="1"/>
      <w:numFmt w:val="bullet"/>
      <w:lvlText w:val="o"/>
      <w:lvlJc w:val="left"/>
      <w:pPr>
        <w:ind w:left="4320" w:hanging="360"/>
      </w:pPr>
      <w:rPr>
        <w:rFonts w:ascii="Courier New" w:hAnsi="Courier New" w:cs="Courier New" w:hint="default"/>
      </w:rPr>
    </w:lvl>
    <w:lvl w:ilvl="5" w:tplc="4C84B546" w:tentative="1">
      <w:start w:val="1"/>
      <w:numFmt w:val="bullet"/>
      <w:lvlText w:val=""/>
      <w:lvlJc w:val="left"/>
      <w:pPr>
        <w:ind w:left="5040" w:hanging="360"/>
      </w:pPr>
      <w:rPr>
        <w:rFonts w:ascii="Wingdings" w:hAnsi="Wingdings" w:hint="default"/>
      </w:rPr>
    </w:lvl>
    <w:lvl w:ilvl="6" w:tplc="F33A7C6C" w:tentative="1">
      <w:start w:val="1"/>
      <w:numFmt w:val="bullet"/>
      <w:lvlText w:val=""/>
      <w:lvlJc w:val="left"/>
      <w:pPr>
        <w:ind w:left="5760" w:hanging="360"/>
      </w:pPr>
      <w:rPr>
        <w:rFonts w:ascii="Symbol" w:hAnsi="Symbol" w:hint="default"/>
      </w:rPr>
    </w:lvl>
    <w:lvl w:ilvl="7" w:tplc="C88415E0" w:tentative="1">
      <w:start w:val="1"/>
      <w:numFmt w:val="bullet"/>
      <w:lvlText w:val="o"/>
      <w:lvlJc w:val="left"/>
      <w:pPr>
        <w:ind w:left="6480" w:hanging="360"/>
      </w:pPr>
      <w:rPr>
        <w:rFonts w:ascii="Courier New" w:hAnsi="Courier New" w:cs="Courier New" w:hint="default"/>
      </w:rPr>
    </w:lvl>
    <w:lvl w:ilvl="8" w:tplc="79042036" w:tentative="1">
      <w:start w:val="1"/>
      <w:numFmt w:val="bullet"/>
      <w:lvlText w:val=""/>
      <w:lvlJc w:val="left"/>
      <w:pPr>
        <w:ind w:left="7200" w:hanging="360"/>
      </w:pPr>
      <w:rPr>
        <w:rFonts w:ascii="Wingdings" w:hAnsi="Wingdings" w:hint="default"/>
      </w:rPr>
    </w:lvl>
  </w:abstractNum>
  <w:num w:numId="1">
    <w:abstractNumId w:val="32"/>
  </w:num>
  <w:num w:numId="2">
    <w:abstractNumId w:val="28"/>
  </w:num>
  <w:num w:numId="3">
    <w:abstractNumId w:val="19"/>
  </w:num>
  <w:num w:numId="4">
    <w:abstractNumId w:val="26"/>
  </w:num>
  <w:num w:numId="5">
    <w:abstractNumId w:val="15"/>
  </w:num>
  <w:num w:numId="6">
    <w:abstractNumId w:val="4"/>
  </w:num>
  <w:num w:numId="7">
    <w:abstractNumId w:val="9"/>
  </w:num>
  <w:num w:numId="8">
    <w:abstractNumId w:val="21"/>
  </w:num>
  <w:num w:numId="9">
    <w:abstractNumId w:val="14"/>
  </w:num>
  <w:num w:numId="10">
    <w:abstractNumId w:val="25"/>
  </w:num>
  <w:num w:numId="11">
    <w:abstractNumId w:val="6"/>
  </w:num>
  <w:num w:numId="12">
    <w:abstractNumId w:val="7"/>
  </w:num>
  <w:num w:numId="13">
    <w:abstractNumId w:val="18"/>
  </w:num>
  <w:num w:numId="14">
    <w:abstractNumId w:val="5"/>
  </w:num>
  <w:num w:numId="15">
    <w:abstractNumId w:val="29"/>
  </w:num>
  <w:num w:numId="16">
    <w:abstractNumId w:val="31"/>
  </w:num>
  <w:num w:numId="17">
    <w:abstractNumId w:val="22"/>
  </w:num>
  <w:num w:numId="18">
    <w:abstractNumId w:val="20"/>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33"/>
  </w:num>
  <w:num w:numId="24">
    <w:abstractNumId w:val="1"/>
  </w:num>
  <w:num w:numId="25">
    <w:abstractNumId w:val="34"/>
  </w:num>
  <w:num w:numId="26">
    <w:abstractNumId w:val="0"/>
  </w:num>
  <w:num w:numId="27">
    <w:abstractNumId w:val="8"/>
  </w:num>
  <w:num w:numId="28">
    <w:abstractNumId w:val="30"/>
  </w:num>
  <w:num w:numId="29">
    <w:abstractNumId w:val="12"/>
  </w:num>
  <w:num w:numId="30">
    <w:abstractNumId w:val="2"/>
  </w:num>
  <w:num w:numId="31">
    <w:abstractNumId w:val="16"/>
  </w:num>
  <w:num w:numId="32">
    <w:abstractNumId w:val="0"/>
  </w:num>
  <w:num w:numId="33">
    <w:abstractNumId w:val="17"/>
  </w:num>
  <w:num w:numId="34">
    <w:abstractNumId w:val="11"/>
  </w:num>
  <w:num w:numId="35">
    <w:abstractNumId w:val="27"/>
  </w:num>
  <w:num w:numId="36">
    <w:abstractNumId w:val="13"/>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F0"/>
    <w:rsid w:val="000C2F72"/>
    <w:rsid w:val="0011142E"/>
    <w:rsid w:val="00185BDC"/>
    <w:rsid w:val="00301BF0"/>
    <w:rsid w:val="008D7118"/>
    <w:rsid w:val="0094036C"/>
    <w:rsid w:val="009B1F7A"/>
    <w:rsid w:val="00A113A4"/>
    <w:rsid w:val="00B66D4F"/>
    <w:rsid w:val="00C05769"/>
    <w:rsid w:val="00CA4927"/>
    <w:rsid w:val="00D173C9"/>
    <w:rsid w:val="00D80704"/>
    <w:rsid w:val="00F7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8013"/>
  <w15:docId w15:val="{FF3112FD-D66B-40E5-84EF-1F8F5F1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xmsonormal">
    <w:name w:val="x_msonormal"/>
    <w:basedOn w:val="Normal"/>
    <w:rsid w:val="00B35C71"/>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A069B"/>
    <w:rPr>
      <w:sz w:val="16"/>
      <w:szCs w:val="16"/>
    </w:rPr>
  </w:style>
  <w:style w:type="paragraph" w:styleId="CommentText">
    <w:name w:val="annotation text"/>
    <w:basedOn w:val="Normal"/>
    <w:link w:val="CommentTextChar"/>
    <w:uiPriority w:val="99"/>
    <w:semiHidden/>
    <w:unhideWhenUsed/>
    <w:rsid w:val="006A069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A06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[SR_ Service Requests Between Date Rec and Date Till.xls]Sheet1!PivotTable9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Service</a:t>
            </a:r>
            <a:r>
              <a:rPr lang="en-US" baseline="0"/>
              <a:t> Requests 01/04/20 - 22/02/21</a:t>
            </a:r>
            <a:r>
              <a:rPr lang="en-US"/>
              <a:t> = 2112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Sheet1!$H$5:$H$6</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Sheet1!$G$7:$G$30</c:f>
              <c:strCache>
                <c:ptCount val="23"/>
                <c:pt idx="0">
                  <c:v>Gambling</c:v>
                </c:pt>
                <c:pt idx="1">
                  <c:v>FOI</c:v>
                </c:pt>
                <c:pt idx="2">
                  <c:v>Public Health Funerals</c:v>
                </c:pt>
                <c:pt idx="3">
                  <c:v>Water</c:v>
                </c:pt>
                <c:pt idx="4">
                  <c:v>F&amp;V</c:v>
                </c:pt>
                <c:pt idx="5">
                  <c:v>Air Quality</c:v>
                </c:pt>
                <c:pt idx="6">
                  <c:v>Covid</c:v>
                </c:pt>
                <c:pt idx="7">
                  <c:v>Dust/Fumes/Gas</c:v>
                </c:pt>
                <c:pt idx="8">
                  <c:v>Contaminated Land</c:v>
                </c:pt>
                <c:pt idx="9">
                  <c:v>Consultation Licensing</c:v>
                </c:pt>
                <c:pt idx="10">
                  <c:v>H&amp;Safety</c:v>
                </c:pt>
                <c:pt idx="11">
                  <c:v>RIDDOR</c:v>
                </c:pt>
                <c:pt idx="12">
                  <c:v>Animal Health &amp; Licensing</c:v>
                </c:pt>
                <c:pt idx="13">
                  <c:v>Housing</c:v>
                </c:pt>
                <c:pt idx="14">
                  <c:v>Smoke Complaints</c:v>
                </c:pt>
                <c:pt idx="15">
                  <c:v>Drainage</c:v>
                </c:pt>
                <c:pt idx="16">
                  <c:v>Nuisance</c:v>
                </c:pt>
                <c:pt idx="17">
                  <c:v>Pests</c:v>
                </c:pt>
                <c:pt idx="18">
                  <c:v>Advice</c:v>
                </c:pt>
                <c:pt idx="19">
                  <c:v>Accumulations</c:v>
                </c:pt>
                <c:pt idx="20">
                  <c:v>Food Requests</c:v>
                </c:pt>
                <c:pt idx="21">
                  <c:v>Planning Consultations</c:v>
                </c:pt>
                <c:pt idx="22">
                  <c:v>Noise</c:v>
                </c:pt>
              </c:strCache>
            </c:strRef>
          </c:cat>
          <c:val>
            <c:numRef>
              <c:f>Sheet1!$H$7:$H$30</c:f>
              <c:numCache>
                <c:formatCode>General</c:formatCode>
                <c:ptCount val="23"/>
                <c:pt idx="0">
                  <c:v>1</c:v>
                </c:pt>
                <c:pt idx="1">
                  <c:v>2</c:v>
                </c:pt>
                <c:pt idx="2">
                  <c:v>3</c:v>
                </c:pt>
                <c:pt idx="3">
                  <c:v>4</c:v>
                </c:pt>
                <c:pt idx="4">
                  <c:v>5</c:v>
                </c:pt>
                <c:pt idx="5">
                  <c:v>8</c:v>
                </c:pt>
                <c:pt idx="6">
                  <c:v>11</c:v>
                </c:pt>
                <c:pt idx="7">
                  <c:v>12</c:v>
                </c:pt>
                <c:pt idx="8">
                  <c:v>18</c:v>
                </c:pt>
                <c:pt idx="9">
                  <c:v>39</c:v>
                </c:pt>
                <c:pt idx="10">
                  <c:v>40</c:v>
                </c:pt>
                <c:pt idx="11">
                  <c:v>40</c:v>
                </c:pt>
                <c:pt idx="12">
                  <c:v>67</c:v>
                </c:pt>
                <c:pt idx="13">
                  <c:v>85</c:v>
                </c:pt>
                <c:pt idx="14">
                  <c:v>105</c:v>
                </c:pt>
                <c:pt idx="15">
                  <c:v>108</c:v>
                </c:pt>
                <c:pt idx="16">
                  <c:v>114</c:v>
                </c:pt>
                <c:pt idx="17">
                  <c:v>170</c:v>
                </c:pt>
                <c:pt idx="18">
                  <c:v>174</c:v>
                </c:pt>
                <c:pt idx="19">
                  <c:v>205</c:v>
                </c:pt>
                <c:pt idx="20">
                  <c:v>260</c:v>
                </c:pt>
                <c:pt idx="21">
                  <c:v>275</c:v>
                </c:pt>
                <c:pt idx="22">
                  <c:v>366</c:v>
                </c:pt>
              </c:numCache>
            </c:numRef>
          </c:val>
          <c:extLst>
            <c:ext xmlns:c16="http://schemas.microsoft.com/office/drawing/2014/chart" uri="{C3380CC4-5D6E-409C-BE32-E72D297353CC}">
              <c16:uniqueId val="{00000000-4036-43CD-86F3-076D4CC64273}"/>
            </c:ext>
          </c:extLst>
        </c:ser>
        <c:dLbls>
          <c:showLegendKey val="0"/>
          <c:showVal val="0"/>
          <c:showCatName val="0"/>
          <c:showSerName val="0"/>
          <c:showPercent val="0"/>
          <c:showBubbleSize val="0"/>
        </c:dLbls>
        <c:gapWidth val="219"/>
        <c:overlap val="-27"/>
        <c:axId val="404642464"/>
        <c:axId val="1"/>
      </c:barChart>
      <c:catAx>
        <c:axId val="404642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6424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6690BC-C252-4E2B-BBD1-6770518F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Jennifer Mullin</cp:lastModifiedBy>
  <cp:revision>86</cp:revision>
  <cp:lastPrinted>2014-03-21T13:56:00Z</cp:lastPrinted>
  <dcterms:created xsi:type="dcterms:W3CDTF">2021-01-25T09:54:00Z</dcterms:created>
  <dcterms:modified xsi:type="dcterms:W3CDTF">2021-03-10T14:38:00Z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Cabinet Member update Health and Wellbeing</vt:lpwstr>
  </property>
  <property fmtid="{D5CDD505-2E9C-101B-9397-08002B2CF9AE}" pid="4" name="LeadDirector">
    <vt:lpwstr>Director of Communities</vt:lpwstr>
  </property>
  <property fmtid="{D5CDD505-2E9C-101B-9397-08002B2CF9AE}" pid="5" name="LeadOfficer">
    <vt:lpwstr>Jennifer Mullin</vt:lpwstr>
  </property>
  <property fmtid="{D5CDD505-2E9C-101B-9397-08002B2CF9AE}" pid="6" name="LeadOfficerEmail">
    <vt:lpwstr>jmullin@southribble.gov.uk</vt:lpwstr>
  </property>
  <property fmtid="{D5CDD505-2E9C-101B-9397-08002B2CF9AE}" pid="7" name="LeadOfficerPost">
    <vt:lpwstr>Director of Neighbourhoods and Development</vt:lpwstr>
  </property>
  <property fmtid="{D5CDD505-2E9C-101B-9397-08002B2CF9AE}" pid="8" name="MeetingDate">
    <vt:lpwstr>Thursday, 18 March 2021</vt:lpwstr>
  </property>
</Properties>
</file>